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ascii="Times New Roman"/>
          <w:sz w:val="20"/>
        </w:rPr>
      </w:pPr>
      <w:r>
        <w:pict>
          <v:group id="_x0000_s1026" o:spid="_x0000_s1026" o:spt="203" style="position:absolute;left:0pt;margin-left:0pt;margin-top:0pt;height:405.05pt;width:720pt;mso-position-horizontal-relative:page;mso-position-vertical-relative:page;z-index:-252982272;mso-width-relative:page;mso-height-relative:page;" coordsize="14400,8101">
            <o:lock v:ext="edit"/>
            <v:shape id="_x0000_s1027" o:spid="_x0000_s1027" o:spt="75" type="#_x0000_t75" style="position:absolute;left:0;top:0;height:8101;width:14400;" filled="f" stroked="f" coordsize="21600,21600">
              <v:path/>
              <v:fill on="f" focussize="0,0"/>
              <v:stroke on="f"/>
              <v:imagedata r:id="rId4" o:title=""/>
              <o:lock v:ext="edit" aspectratio="t"/>
            </v:shape>
            <v:shape id="_x0000_s1028" o:spid="_x0000_s1028" o:spt="75" type="#_x0000_t75" style="position:absolute;left:11740;top:7281;height:663;width:2660;" filled="f" stroked="f" coordsize="21600,21600">
              <v:path/>
              <v:fill on="f" focussize="0,0"/>
              <v:stroke on="f"/>
              <v:imagedata r:id="rId5" o:title=""/>
              <o:lock v:ext="edit" aspectratio="t"/>
            </v:shape>
          </v:group>
        </w:pict>
      </w: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spacing w:before="142"/>
        <w:ind w:left="1600" w:right="1009" w:firstLine="0"/>
        <w:jc w:val="center"/>
        <w:rPr>
          <w:b/>
          <w:sz w:val="66"/>
        </w:rPr>
      </w:pPr>
      <w:r>
        <w:rPr>
          <w:b/>
          <w:color w:val="FFFFFF"/>
          <w:sz w:val="66"/>
        </w:rPr>
        <w:t>小微企业普惠性所得税减免政策</w:t>
      </w:r>
    </w:p>
    <w:p>
      <w:pPr>
        <w:pStyle w:val="4"/>
        <w:rPr>
          <w:b/>
          <w:sz w:val="66"/>
        </w:rPr>
      </w:pPr>
    </w:p>
    <w:p>
      <w:pPr>
        <w:pStyle w:val="4"/>
        <w:spacing w:before="8"/>
        <w:rPr>
          <w:b/>
          <w:sz w:val="72"/>
        </w:rPr>
      </w:pPr>
    </w:p>
    <w:p>
      <w:pPr>
        <w:spacing w:before="0"/>
        <w:ind w:left="1600" w:right="2189" w:firstLine="0"/>
        <w:jc w:val="center"/>
        <w:rPr>
          <w:rFonts w:hint="eastAsia" w:ascii="宋体" w:eastAsia="宋体"/>
          <w:b/>
          <w:sz w:val="48"/>
        </w:rPr>
      </w:pPr>
      <w:r>
        <w:rPr>
          <w:rFonts w:hint="eastAsia" w:ascii="宋体" w:eastAsia="宋体"/>
          <w:b/>
          <w:color w:val="006FC0"/>
          <w:sz w:val="48"/>
        </w:rPr>
        <w:t>2019年2月</w:t>
      </w:r>
    </w:p>
    <w:p>
      <w:pPr>
        <w:pStyle w:val="4"/>
        <w:rPr>
          <w:rFonts w:ascii="宋体"/>
          <w:b/>
          <w:sz w:val="20"/>
        </w:rPr>
      </w:pPr>
    </w:p>
    <w:p>
      <w:pPr>
        <w:pStyle w:val="4"/>
        <w:rPr>
          <w:rFonts w:ascii="宋体"/>
          <w:b/>
          <w:sz w:val="20"/>
        </w:rPr>
      </w:pPr>
    </w:p>
    <w:p>
      <w:pPr>
        <w:pStyle w:val="4"/>
        <w:spacing w:before="4"/>
        <w:rPr>
          <w:rFonts w:ascii="宋体"/>
          <w:b/>
          <w:sz w:val="22"/>
        </w:rPr>
      </w:pPr>
      <w:r>
        <w:pict>
          <v:group id="_x0000_s1029" o:spid="_x0000_s1029" o:spt="203" style="position:absolute;left:0pt;margin-left:2.6pt;margin-top:16.25pt;height:47.05pt;width:425.8pt;mso-position-horizontal-relative:page;mso-wrap-distance-bottom:0pt;mso-wrap-distance-top:0pt;z-index:-251658240;mso-width-relative:page;mso-height-relative:page;" coordorigin="53,325" coordsize="8516,941">
            <o:lock v:ext="edit"/>
            <v:shape id="_x0000_s1030" o:spid="_x0000_s1030" o:spt="75" type="#_x0000_t75" style="position:absolute;left:1368;top:545;height:576;width:7200;" filled="f" stroked="f" coordsize="21600,21600">
              <v:path/>
              <v:fill on="f" focussize="0,0"/>
              <v:stroke on="f"/>
              <v:imagedata r:id="rId6" o:title=""/>
              <o:lock v:ext="edit" aspectratio="t"/>
            </v:shape>
            <v:shape id="_x0000_s1031" o:spid="_x0000_s1031" o:spt="75" type="#_x0000_t75" style="position:absolute;left:52;top:325;height:941;width:1263;" filled="f" stroked="f" coordsize="21600,21600">
              <v:path/>
              <v:fill on="f" focussize="0,0"/>
              <v:stroke on="f"/>
              <v:imagedata r:id="rId7" o:title=""/>
              <o:lock v:ext="edit" aspectratio="t"/>
            </v:shape>
            <w10:wrap type="topAndBottom"/>
          </v:group>
        </w:pict>
      </w:r>
    </w:p>
    <w:p>
      <w:pPr>
        <w:spacing w:after="0"/>
        <w:rPr>
          <w:rFonts w:ascii="宋体"/>
          <w:sz w:val="22"/>
        </w:rPr>
        <w:sectPr>
          <w:type w:val="continuous"/>
          <w:pgSz w:w="14400" w:h="8110" w:orient="landscape"/>
          <w:pgMar w:top="720" w:right="0" w:bottom="280" w:left="0" w:header="720" w:footer="720" w:gutter="0"/>
        </w:sectPr>
      </w:pPr>
    </w:p>
    <w:p>
      <w:pPr>
        <w:pStyle w:val="4"/>
        <w:rPr>
          <w:rFonts w:ascii="Times New Roman"/>
          <w:sz w:val="20"/>
        </w:rPr>
      </w:pPr>
      <w:r>
        <w:pict>
          <v:group id="_x0000_s1032" o:spid="_x0000_s1032" o:spt="203" style="position:absolute;left:0pt;margin-left:0pt;margin-top:0pt;height:405.05pt;width:720pt;mso-position-horizontal-relative:page;mso-position-vertical-relative:page;z-index:-252977152;mso-width-relative:page;mso-height-relative:page;" coordsize="14400,8101">
            <o:lock v:ext="edit"/>
            <v:shape id="_x0000_s1033" o:spid="_x0000_s1033" o:spt="75" type="#_x0000_t75" style="position:absolute;left:0;top:0;height:8101;width:14400;" filled="f" stroked="f" coordsize="21600,21600">
              <v:path/>
              <v:fill on="f" focussize="0,0"/>
              <v:stroke on="f"/>
              <v:imagedata r:id="rId8" o:title=""/>
              <o:lock v:ext="edit" aspectratio="t"/>
            </v:shape>
            <v:shape id="_x0000_s1034" o:spid="_x0000_s1034" o:spt="75" type="#_x0000_t75" style="position:absolute;left:11740;top:7281;height:663;width:2660;" filled="f" stroked="f" coordsize="21600,21600">
              <v:path/>
              <v:fill on="f" focussize="0,0"/>
              <v:stroke on="f"/>
              <v:imagedata r:id="rId5" o:title=""/>
              <o:lock v:ext="edit" aspectratio="t"/>
            </v:shape>
          </v:group>
        </w:pict>
      </w: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11"/>
        <w:rPr>
          <w:rFonts w:ascii="Times New Roman"/>
          <w:sz w:val="28"/>
        </w:rPr>
      </w:pPr>
    </w:p>
    <w:p>
      <w:pPr>
        <w:pStyle w:val="4"/>
        <w:ind w:left="3312"/>
        <w:rPr>
          <w:rFonts w:ascii="Times New Roman"/>
          <w:sz w:val="20"/>
        </w:rPr>
      </w:pPr>
      <w:r>
        <w:rPr>
          <w:rFonts w:ascii="Times New Roman"/>
          <w:sz w:val="20"/>
        </w:rPr>
        <w:pict>
          <v:group id="_x0000_s1035" o:spid="_x0000_s1035" o:spt="203" style="height:154.8pt;width:396pt;" coordsize="7920,3096">
            <o:lock v:ext="edit"/>
            <v:shape id="_x0000_s1036" o:spid="_x0000_s1036" o:spt="75" type="#_x0000_t75" style="position:absolute;left:72;top:0;height:1512;width:7848;" filled="f" stroked="f" coordsize="21600,21600">
              <v:path/>
              <v:fill on="f" focussize="0,0"/>
              <v:stroke on="f"/>
              <v:imagedata r:id="rId9" o:title=""/>
              <o:lock v:ext="edit" aspectratio="t"/>
            </v:shape>
            <v:shape id="_x0000_s1037" o:spid="_x0000_s1037" o:spt="75" type="#_x0000_t75" style="position:absolute;left:0;top:1512;height:1584;width:7920;" filled="f" stroked="f" coordsize="21600,21600">
              <v:path/>
              <v:fill on="f" focussize="0,0"/>
              <v:stroke on="f"/>
              <v:imagedata r:id="rId10" o:title=""/>
              <o:lock v:ext="edit" aspectratio="t"/>
            </v:shape>
            <v:shape id="_x0000_s1038" o:spid="_x0000_s1038" o:spt="75" type="#_x0000_t75" style="position:absolute;left:504;top:2016;height:648;width:720;" filled="f" stroked="f" coordsize="21600,21600">
              <v:path/>
              <v:fill on="f" focussize="0,0"/>
              <v:stroke on="f"/>
              <v:imagedata r:id="rId11" o:title=""/>
              <o:lock v:ext="edit" aspectratio="t"/>
            </v:shape>
            <v:shape id="_x0000_s1039" o:spid="_x0000_s1039" o:spt="202" type="#_x0000_t202" style="position:absolute;left:572;top:448;height:422;width:442;" filled="f" stroked="f" coordsize="21600,21600">
              <v:path/>
              <v:fill on="f" focussize="0,0"/>
              <v:stroke on="f" joinstyle="miter"/>
              <v:imagedata o:title=""/>
              <o:lock v:ext="edit"/>
              <v:textbox inset="0mm,0mm,0mm,0mm">
                <w:txbxContent>
                  <w:p>
                    <w:pPr>
                      <w:spacing w:before="0" w:line="422" w:lineRule="exact"/>
                      <w:ind w:left="0" w:right="0" w:firstLine="0"/>
                      <w:jc w:val="left"/>
                      <w:rPr>
                        <w:rFonts w:hint="eastAsia" w:ascii="宋体" w:eastAsia="宋体"/>
                        <w:b/>
                        <w:sz w:val="42"/>
                      </w:rPr>
                    </w:pPr>
                    <w:r>
                      <w:rPr>
                        <w:rFonts w:hint="eastAsia" w:ascii="宋体" w:eastAsia="宋体"/>
                        <w:b/>
                        <w:w w:val="100"/>
                        <w:sz w:val="42"/>
                      </w:rPr>
                      <w:t>一</w:t>
                    </w:r>
                  </w:p>
                </w:txbxContent>
              </v:textbox>
            </v:shape>
            <v:shape id="_x0000_s1040" o:spid="_x0000_s1040" o:spt="202" type="#_x0000_t202" style="position:absolute;left:2403;top:529;height:422;width:4222;" filled="f" stroked="f" coordsize="21600,21600">
              <v:path/>
              <v:fill on="f" focussize="0,0"/>
              <v:stroke on="f" joinstyle="miter"/>
              <v:imagedata o:title=""/>
              <o:lock v:ext="edit"/>
              <v:textbox inset="0mm,0mm,0mm,0mm">
                <w:txbxContent>
                  <w:p>
                    <w:pPr>
                      <w:spacing w:before="0" w:line="422" w:lineRule="exact"/>
                      <w:ind w:left="0" w:right="0" w:firstLine="0"/>
                      <w:jc w:val="left"/>
                      <w:rPr>
                        <w:sz w:val="42"/>
                      </w:rPr>
                    </w:pPr>
                    <w:r>
                      <w:rPr>
                        <w:sz w:val="42"/>
                      </w:rPr>
                      <w:t>小型微利企业优惠政策</w:t>
                    </w:r>
                  </w:p>
                </w:txbxContent>
              </v:textbox>
            </v:shape>
            <v:shape id="_x0000_s1041" o:spid="_x0000_s1041" o:spt="202" type="#_x0000_t202" style="position:absolute;left:1946;top:2100;height:422;width:5482;" filled="f" stroked="f" coordsize="21600,21600">
              <v:path/>
              <v:fill on="f" focussize="0,0"/>
              <v:stroke on="f" joinstyle="miter"/>
              <v:imagedata o:title=""/>
              <o:lock v:ext="edit"/>
              <v:textbox inset="0mm,0mm,0mm,0mm">
                <w:txbxContent>
                  <w:p>
                    <w:pPr>
                      <w:spacing w:before="0" w:line="422" w:lineRule="exact"/>
                      <w:ind w:left="0" w:right="0" w:firstLine="0"/>
                      <w:jc w:val="left"/>
                      <w:rPr>
                        <w:sz w:val="42"/>
                      </w:rPr>
                    </w:pPr>
                    <w:r>
                      <w:rPr>
                        <w:sz w:val="42"/>
                      </w:rPr>
                      <w:t>创业投资企业所得税优惠政策</w:t>
                    </w:r>
                  </w:p>
                </w:txbxContent>
              </v:textbox>
            </v:shape>
            <w10:wrap type="none"/>
            <w10:anchorlock/>
          </v:group>
        </w:pict>
      </w:r>
    </w:p>
    <w:p>
      <w:pPr>
        <w:spacing w:after="0"/>
        <w:rPr>
          <w:rFonts w:ascii="Times New Roman"/>
          <w:sz w:val="20"/>
        </w:rPr>
        <w:sectPr>
          <w:pgSz w:w="14400" w:h="8110" w:orient="landscape"/>
          <w:pgMar w:top="720" w:right="0" w:bottom="280" w:left="0" w:header="720" w:footer="720" w:gutter="0"/>
        </w:sectPr>
      </w:pPr>
    </w:p>
    <w:p>
      <w:pPr>
        <w:pStyle w:val="2"/>
      </w:pPr>
      <w:r>
        <w:pict>
          <v:group id="_x0000_s1042" o:spid="_x0000_s1042" o:spt="203" style="position:absolute;left:0pt;margin-left:0pt;margin-top:0pt;height:405.05pt;width:720pt;mso-position-horizontal-relative:page;mso-position-vertical-relative:page;z-index:-252976128;mso-width-relative:page;mso-height-relative:page;" coordsize="14400,8101">
            <o:lock v:ext="edit"/>
            <v:shape id="_x0000_s1043" o:spid="_x0000_s1043" o:spt="75" type="#_x0000_t75" style="position:absolute;left:0;top:0;height:8101;width:14400;" filled="f" stroked="f" coordsize="21600,21600">
              <v:path/>
              <v:fill on="f" focussize="0,0"/>
              <v:stroke on="f"/>
              <v:imagedata r:id="rId12" o:title=""/>
              <o:lock v:ext="edit" aspectratio="t"/>
            </v:shape>
            <v:shape id="_x0000_s1044" o:spid="_x0000_s1044" o:spt="75" type="#_x0000_t75" style="position:absolute;left:11740;top:7281;height:663;width:2660;" filled="f" stroked="f" coordsize="21600,21600">
              <v:path/>
              <v:fill on="f" focussize="0,0"/>
              <v:stroke on="f"/>
              <v:imagedata r:id="rId5" o:title=""/>
              <o:lock v:ext="edit" aspectratio="t"/>
            </v:shape>
          </v:group>
        </w:pict>
      </w:r>
      <w:r>
        <w:t>一、小型微利企业所得税优惠政策</w:t>
      </w:r>
    </w:p>
    <w:p>
      <w:pPr>
        <w:pStyle w:val="3"/>
        <w:spacing w:before="309"/>
        <w:ind w:left="1600" w:right="8439"/>
        <w:jc w:val="center"/>
      </w:pPr>
      <w:r>
        <w:t>（一）政策要点提示</w:t>
      </w:r>
    </w:p>
    <w:p>
      <w:pPr>
        <w:pStyle w:val="4"/>
        <w:spacing w:before="11"/>
        <w:rPr>
          <w:sz w:val="41"/>
        </w:rPr>
      </w:pPr>
    </w:p>
    <w:p>
      <w:pPr>
        <w:tabs>
          <w:tab w:val="left" w:pos="6209"/>
          <w:tab w:val="left" w:pos="7169"/>
        </w:tabs>
        <w:spacing w:before="1" w:line="596" w:lineRule="exact"/>
        <w:ind w:left="1890" w:right="0" w:firstLine="0"/>
        <w:jc w:val="left"/>
        <w:rPr>
          <w:sz w:val="48"/>
        </w:rPr>
      </w:pPr>
      <w:r>
        <w:drawing>
          <wp:anchor distT="0" distB="0" distL="0" distR="0" simplePos="0" relativeHeight="250341376" behindDoc="1" locked="0" layoutInCell="1" allowOverlap="1">
            <wp:simplePos x="0" y="0"/>
            <wp:positionH relativeFrom="page">
              <wp:posOffset>3797300</wp:posOffset>
            </wp:positionH>
            <wp:positionV relativeFrom="paragraph">
              <wp:posOffset>92710</wp:posOffset>
            </wp:positionV>
            <wp:extent cx="136525" cy="209550"/>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0.png"/>
                    <pic:cNvPicPr>
                      <a:picLocks noChangeAspect="1"/>
                    </pic:cNvPicPr>
                  </pic:nvPicPr>
                  <pic:blipFill>
                    <a:blip r:embed="rId13" cstate="print"/>
                    <a:stretch>
                      <a:fillRect/>
                    </a:stretch>
                  </pic:blipFill>
                  <pic:spPr>
                    <a:xfrm>
                      <a:off x="0" y="0"/>
                      <a:ext cx="136524" cy="209549"/>
                    </a:xfrm>
                    <a:prstGeom prst="rect">
                      <a:avLst/>
                    </a:prstGeom>
                  </pic:spPr>
                </pic:pic>
              </a:graphicData>
            </a:graphic>
          </wp:anchor>
        </w:drawing>
      </w:r>
      <w:r>
        <w:drawing>
          <wp:anchor distT="0" distB="0" distL="0" distR="0" simplePos="0" relativeHeight="250342400" behindDoc="1" locked="0" layoutInCell="1" allowOverlap="1">
            <wp:simplePos x="0" y="0"/>
            <wp:positionH relativeFrom="page">
              <wp:posOffset>4406900</wp:posOffset>
            </wp:positionH>
            <wp:positionV relativeFrom="paragraph">
              <wp:posOffset>92710</wp:posOffset>
            </wp:positionV>
            <wp:extent cx="136525" cy="209550"/>
            <wp:effectExtent l="0" t="0" r="0" b="0"/>
            <wp:wrapNone/>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0.png"/>
                    <pic:cNvPicPr>
                      <a:picLocks noChangeAspect="1"/>
                    </pic:cNvPicPr>
                  </pic:nvPicPr>
                  <pic:blipFill>
                    <a:blip r:embed="rId13" cstate="print"/>
                    <a:stretch>
                      <a:fillRect/>
                    </a:stretch>
                  </pic:blipFill>
                  <pic:spPr>
                    <a:xfrm>
                      <a:off x="0" y="0"/>
                      <a:ext cx="136524" cy="209549"/>
                    </a:xfrm>
                    <a:prstGeom prst="rect">
                      <a:avLst/>
                    </a:prstGeom>
                  </pic:spPr>
                </pic:pic>
              </a:graphicData>
            </a:graphic>
          </wp:anchor>
        </w:drawing>
      </w:r>
      <w:r>
        <w:drawing>
          <wp:anchor distT="0" distB="0" distL="0" distR="0" simplePos="0" relativeHeight="251668480" behindDoc="0" locked="0" layoutInCell="1" allowOverlap="1">
            <wp:simplePos x="0" y="0"/>
            <wp:positionH relativeFrom="page">
              <wp:posOffset>5016500</wp:posOffset>
            </wp:positionH>
            <wp:positionV relativeFrom="paragraph">
              <wp:posOffset>92710</wp:posOffset>
            </wp:positionV>
            <wp:extent cx="136525" cy="209550"/>
            <wp:effectExtent l="0" t="0" r="0" b="0"/>
            <wp:wrapNone/>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0.png"/>
                    <pic:cNvPicPr>
                      <a:picLocks noChangeAspect="1"/>
                    </pic:cNvPicPr>
                  </pic:nvPicPr>
                  <pic:blipFill>
                    <a:blip r:embed="rId13" cstate="print"/>
                    <a:stretch>
                      <a:fillRect/>
                    </a:stretch>
                  </pic:blipFill>
                  <pic:spPr>
                    <a:xfrm>
                      <a:off x="0" y="0"/>
                      <a:ext cx="136524" cy="209549"/>
                    </a:xfrm>
                    <a:prstGeom prst="rect">
                      <a:avLst/>
                    </a:prstGeom>
                  </pic:spPr>
                </pic:pic>
              </a:graphicData>
            </a:graphic>
          </wp:anchor>
        </w:drawing>
      </w:r>
      <w:r>
        <w:rPr>
          <w:color w:val="FF0000"/>
          <w:sz w:val="48"/>
        </w:rPr>
        <w:t>1.2018年度汇算:50</w:t>
      </w:r>
      <w:r>
        <w:rPr>
          <w:color w:val="FF0000"/>
          <w:sz w:val="48"/>
        </w:rPr>
        <w:tab/>
      </w:r>
      <w:r>
        <w:rPr>
          <w:color w:val="FF0000"/>
          <w:sz w:val="48"/>
        </w:rPr>
        <w:t>*20</w:t>
      </w:r>
      <w:r>
        <w:rPr>
          <w:color w:val="FF0000"/>
          <w:sz w:val="48"/>
        </w:rPr>
        <w:tab/>
      </w:r>
      <w:r>
        <w:rPr>
          <w:color w:val="FF0000"/>
          <w:sz w:val="48"/>
        </w:rPr>
        <w:t>=10</w:t>
      </w:r>
    </w:p>
    <w:p>
      <w:pPr>
        <w:spacing w:before="9" w:line="225" w:lineRule="auto"/>
        <w:ind w:left="1890" w:right="1173" w:hanging="184"/>
        <w:jc w:val="left"/>
        <w:rPr>
          <w:sz w:val="48"/>
        </w:rPr>
      </w:pPr>
      <w:r>
        <w:rPr>
          <w:sz w:val="48"/>
        </w:rPr>
        <w:t xml:space="preserve">（财税【2018】77号；国家税务总局公告2018年40号） </w:t>
      </w:r>
      <w:r>
        <w:rPr>
          <w:color w:val="FF0000"/>
          <w:sz w:val="48"/>
        </w:rPr>
        <w:t>工业企业</w:t>
      </w:r>
      <w:r>
        <w:rPr>
          <w:sz w:val="48"/>
        </w:rPr>
        <w:t>（行业代码为06-4690）：资产总额不超过</w:t>
      </w:r>
    </w:p>
    <w:p>
      <w:pPr>
        <w:spacing w:before="0" w:line="225" w:lineRule="auto"/>
        <w:ind w:left="1170" w:right="989" w:firstLine="0"/>
        <w:jc w:val="left"/>
        <w:rPr>
          <w:sz w:val="48"/>
        </w:rPr>
      </w:pPr>
      <w:r>
        <w:rPr>
          <w:sz w:val="48"/>
        </w:rPr>
        <w:t>3000万，从业人数不超过100人，从事非限制或禁止行业， 应纳税所得额小于等于100万元；</w:t>
      </w:r>
    </w:p>
    <w:p>
      <w:pPr>
        <w:spacing w:before="0" w:line="225" w:lineRule="auto"/>
        <w:ind w:left="1170" w:right="1469" w:firstLine="720"/>
        <w:jc w:val="left"/>
        <w:rPr>
          <w:sz w:val="48"/>
        </w:rPr>
      </w:pPr>
      <w:r>
        <w:rPr>
          <w:color w:val="FF0000"/>
          <w:sz w:val="48"/>
        </w:rPr>
        <w:t>其他企业：</w:t>
      </w:r>
      <w:r>
        <w:rPr>
          <w:sz w:val="48"/>
        </w:rPr>
        <w:t>资产总额不超过1000万，从业人数不超过80人，从事非限制或禁止行业，应纳税所得额小于等于</w:t>
      </w:r>
    </w:p>
    <w:p>
      <w:pPr>
        <w:spacing w:before="0" w:line="582" w:lineRule="exact"/>
        <w:ind w:left="1170" w:right="0" w:firstLine="0"/>
        <w:jc w:val="left"/>
        <w:rPr>
          <w:sz w:val="48"/>
        </w:rPr>
      </w:pPr>
      <w:r>
        <w:rPr>
          <w:sz w:val="48"/>
        </w:rPr>
        <w:t>100万元。</w:t>
      </w:r>
    </w:p>
    <w:p>
      <w:pPr>
        <w:spacing w:after="0" w:line="582" w:lineRule="exact"/>
        <w:jc w:val="left"/>
        <w:rPr>
          <w:sz w:val="48"/>
        </w:rPr>
        <w:sectPr>
          <w:pgSz w:w="14400" w:h="8110" w:orient="landscape"/>
          <w:pgMar w:top="260" w:right="0" w:bottom="280" w:left="0" w:header="720" w:footer="720" w:gutter="0"/>
        </w:sectPr>
      </w:pPr>
    </w:p>
    <w:p>
      <w:pPr>
        <w:spacing w:before="3"/>
        <w:ind w:left="1600" w:right="1989" w:firstLine="0"/>
        <w:jc w:val="center"/>
        <w:rPr>
          <w:sz w:val="54"/>
        </w:rPr>
      </w:pPr>
      <w:r>
        <w:pict>
          <v:group id="_x0000_s1045" o:spid="_x0000_s1045" o:spt="203" style="position:absolute;left:0pt;margin-left:0pt;margin-top:0pt;height:405.05pt;width:720pt;mso-position-horizontal-relative:page;mso-position-vertical-relative:page;z-index:-252972032;mso-width-relative:page;mso-height-relative:page;" coordsize="14400,8101">
            <o:lock v:ext="edit"/>
            <v:shape id="_x0000_s1046" o:spid="_x0000_s1046" o:spt="75" type="#_x0000_t75" style="position:absolute;left:0;top:0;height:8101;width:14400;" filled="f" stroked="f" coordsize="21600,21600">
              <v:path/>
              <v:fill on="f" focussize="0,0"/>
              <v:stroke on="f"/>
              <v:imagedata r:id="rId12" o:title=""/>
              <o:lock v:ext="edit" aspectratio="t"/>
            </v:shape>
            <v:shape id="_x0000_s1047" o:spid="_x0000_s1047" o:spt="75" type="#_x0000_t75" style="position:absolute;left:11740;top:7281;height:663;width:2660;" filled="f" stroked="f" coordsize="21600,21600">
              <v:path/>
              <v:fill on="f" focussize="0,0"/>
              <v:stroke on="f"/>
              <v:imagedata r:id="rId5" o:title=""/>
              <o:lock v:ext="edit" aspectratio="t"/>
            </v:shape>
          </v:group>
        </w:pict>
      </w:r>
      <w:r>
        <w:rPr>
          <w:sz w:val="54"/>
        </w:rPr>
        <w:t>一、小型微利企业所得税优惠政策</w:t>
      </w:r>
    </w:p>
    <w:p>
      <w:pPr>
        <w:pStyle w:val="4"/>
        <w:rPr>
          <w:sz w:val="20"/>
        </w:rPr>
      </w:pPr>
    </w:p>
    <w:p>
      <w:pPr>
        <w:pStyle w:val="4"/>
        <w:rPr>
          <w:sz w:val="20"/>
        </w:rPr>
      </w:pPr>
    </w:p>
    <w:p>
      <w:pPr>
        <w:pStyle w:val="4"/>
        <w:rPr>
          <w:sz w:val="20"/>
        </w:rPr>
      </w:pPr>
    </w:p>
    <w:p>
      <w:pPr>
        <w:pStyle w:val="4"/>
        <w:rPr>
          <w:sz w:val="20"/>
        </w:rPr>
      </w:pPr>
    </w:p>
    <w:p>
      <w:pPr>
        <w:pStyle w:val="4"/>
        <w:spacing w:before="2"/>
        <w:rPr>
          <w:sz w:val="28"/>
        </w:rPr>
      </w:pPr>
    </w:p>
    <w:p>
      <w:pPr>
        <w:spacing w:before="33" w:line="595" w:lineRule="exact"/>
        <w:ind w:left="1974" w:right="0" w:firstLine="0"/>
        <w:jc w:val="left"/>
        <w:rPr>
          <w:sz w:val="48"/>
        </w:rPr>
      </w:pPr>
      <w:r>
        <w:rPr>
          <w:color w:val="FF0000"/>
          <w:sz w:val="48"/>
        </w:rPr>
        <w:t>2.2019年预缴:</w:t>
      </w:r>
    </w:p>
    <w:p>
      <w:pPr>
        <w:spacing w:before="0" w:line="576" w:lineRule="exact"/>
        <w:ind w:left="1494" w:right="0" w:firstLine="0"/>
        <w:jc w:val="left"/>
        <w:rPr>
          <w:sz w:val="48"/>
        </w:rPr>
      </w:pPr>
      <w:r>
        <w:rPr>
          <w:sz w:val="48"/>
        </w:rPr>
        <w:t>（财税【2019】13号、国家税务总局公告2019年第2号）</w:t>
      </w:r>
    </w:p>
    <w:p>
      <w:pPr>
        <w:pStyle w:val="8"/>
        <w:numPr>
          <w:ilvl w:val="0"/>
          <w:numId w:val="1"/>
        </w:numPr>
        <w:tabs>
          <w:tab w:val="left" w:pos="2695"/>
        </w:tabs>
        <w:spacing w:before="9" w:after="0" w:line="225" w:lineRule="auto"/>
        <w:ind w:left="1014" w:right="1145" w:firstLine="480"/>
        <w:jc w:val="both"/>
        <w:rPr>
          <w:sz w:val="48"/>
        </w:rPr>
      </w:pPr>
      <w:r>
        <w:rPr>
          <w:color w:val="FF0000"/>
          <w:spacing w:val="-1"/>
          <w:sz w:val="48"/>
        </w:rPr>
        <w:t>放宽小型微利企业标准，扩大小型微利企业的覆盖</w:t>
      </w:r>
      <w:r>
        <w:rPr>
          <w:color w:val="FF0000"/>
          <w:sz w:val="48"/>
        </w:rPr>
        <w:t>面：</w:t>
      </w:r>
      <w:r>
        <w:rPr>
          <w:sz w:val="48"/>
        </w:rPr>
        <w:t>资产总额不超过5000万元、从业人数不超过300</w:t>
      </w:r>
      <w:r>
        <w:rPr>
          <w:spacing w:val="-7"/>
          <w:sz w:val="48"/>
        </w:rPr>
        <w:t>人、年</w:t>
      </w:r>
      <w:r>
        <w:rPr>
          <w:sz w:val="48"/>
        </w:rPr>
        <w:t>度应纳税所得额不超过300万、从事非限制和禁止行业</w:t>
      </w:r>
    </w:p>
    <w:p>
      <w:pPr>
        <w:pStyle w:val="8"/>
        <w:numPr>
          <w:ilvl w:val="0"/>
          <w:numId w:val="1"/>
        </w:numPr>
        <w:tabs>
          <w:tab w:val="left" w:pos="2695"/>
        </w:tabs>
        <w:spacing w:before="0" w:after="0" w:line="225" w:lineRule="auto"/>
        <w:ind w:left="1014" w:right="1145" w:firstLine="480"/>
        <w:jc w:val="both"/>
        <w:rPr>
          <w:sz w:val="48"/>
        </w:rPr>
      </w:pPr>
      <w:r>
        <w:drawing>
          <wp:anchor distT="0" distB="0" distL="0" distR="0" simplePos="0" relativeHeight="250345472" behindDoc="1" locked="0" layoutInCell="1" allowOverlap="1">
            <wp:simplePos x="0" y="0"/>
            <wp:positionH relativeFrom="page">
              <wp:posOffset>3393440</wp:posOffset>
            </wp:positionH>
            <wp:positionV relativeFrom="paragraph">
              <wp:posOffset>439420</wp:posOffset>
            </wp:positionV>
            <wp:extent cx="136525" cy="209550"/>
            <wp:effectExtent l="0" t="0" r="0" b="0"/>
            <wp:wrapNone/>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1.png"/>
                    <pic:cNvPicPr>
                      <a:picLocks noChangeAspect="1"/>
                    </pic:cNvPicPr>
                  </pic:nvPicPr>
                  <pic:blipFill>
                    <a:blip r:embed="rId14" cstate="print"/>
                    <a:stretch>
                      <a:fillRect/>
                    </a:stretch>
                  </pic:blipFill>
                  <pic:spPr>
                    <a:xfrm>
                      <a:off x="0" y="0"/>
                      <a:ext cx="136524" cy="209549"/>
                    </a:xfrm>
                    <a:prstGeom prst="rect">
                      <a:avLst/>
                    </a:prstGeom>
                  </pic:spPr>
                </pic:pic>
              </a:graphicData>
            </a:graphic>
          </wp:anchor>
        </w:drawing>
      </w:r>
      <w:r>
        <w:drawing>
          <wp:anchor distT="0" distB="0" distL="0" distR="0" simplePos="0" relativeHeight="250346496" behindDoc="1" locked="0" layoutInCell="1" allowOverlap="1">
            <wp:simplePos x="0" y="0"/>
            <wp:positionH relativeFrom="page">
              <wp:posOffset>4003040</wp:posOffset>
            </wp:positionH>
            <wp:positionV relativeFrom="paragraph">
              <wp:posOffset>439420</wp:posOffset>
            </wp:positionV>
            <wp:extent cx="136525" cy="209550"/>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1.png"/>
                    <pic:cNvPicPr>
                      <a:picLocks noChangeAspect="1"/>
                    </pic:cNvPicPr>
                  </pic:nvPicPr>
                  <pic:blipFill>
                    <a:blip r:embed="rId14" cstate="print"/>
                    <a:stretch>
                      <a:fillRect/>
                    </a:stretch>
                  </pic:blipFill>
                  <pic:spPr>
                    <a:xfrm>
                      <a:off x="0" y="0"/>
                      <a:ext cx="136524" cy="209549"/>
                    </a:xfrm>
                    <a:prstGeom prst="rect">
                      <a:avLst/>
                    </a:prstGeom>
                  </pic:spPr>
                </pic:pic>
              </a:graphicData>
            </a:graphic>
          </wp:anchor>
        </w:drawing>
      </w:r>
      <w:r>
        <w:drawing>
          <wp:anchor distT="0" distB="0" distL="0" distR="0" simplePos="0" relativeHeight="250347520" behindDoc="1" locked="0" layoutInCell="1" allowOverlap="1">
            <wp:simplePos x="0" y="0"/>
            <wp:positionH relativeFrom="page">
              <wp:posOffset>4460240</wp:posOffset>
            </wp:positionH>
            <wp:positionV relativeFrom="paragraph">
              <wp:posOffset>439420</wp:posOffset>
            </wp:positionV>
            <wp:extent cx="136525" cy="209550"/>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png"/>
                    <pic:cNvPicPr>
                      <a:picLocks noChangeAspect="1"/>
                    </pic:cNvPicPr>
                  </pic:nvPicPr>
                  <pic:blipFill>
                    <a:blip r:embed="rId14" cstate="print"/>
                    <a:stretch>
                      <a:fillRect/>
                    </a:stretch>
                  </pic:blipFill>
                  <pic:spPr>
                    <a:xfrm>
                      <a:off x="0" y="0"/>
                      <a:ext cx="136524" cy="209549"/>
                    </a:xfrm>
                    <a:prstGeom prst="rect">
                      <a:avLst/>
                    </a:prstGeom>
                  </pic:spPr>
                </pic:pic>
              </a:graphicData>
            </a:graphic>
          </wp:anchor>
        </w:drawing>
      </w:r>
      <w:r>
        <w:drawing>
          <wp:anchor distT="0" distB="0" distL="0" distR="0" simplePos="0" relativeHeight="250348544" behindDoc="1" locked="0" layoutInCell="1" allowOverlap="1">
            <wp:simplePos x="0" y="0"/>
            <wp:positionH relativeFrom="page">
              <wp:posOffset>7051040</wp:posOffset>
            </wp:positionH>
            <wp:positionV relativeFrom="paragraph">
              <wp:posOffset>439420</wp:posOffset>
            </wp:positionV>
            <wp:extent cx="136525" cy="209550"/>
            <wp:effectExtent l="0" t="0" r="0" b="0"/>
            <wp:wrapNone/>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png"/>
                    <pic:cNvPicPr>
                      <a:picLocks noChangeAspect="1"/>
                    </pic:cNvPicPr>
                  </pic:nvPicPr>
                  <pic:blipFill>
                    <a:blip r:embed="rId14" cstate="print"/>
                    <a:stretch>
                      <a:fillRect/>
                    </a:stretch>
                  </pic:blipFill>
                  <pic:spPr>
                    <a:xfrm>
                      <a:off x="0" y="0"/>
                      <a:ext cx="136524" cy="209549"/>
                    </a:xfrm>
                    <a:prstGeom prst="rect">
                      <a:avLst/>
                    </a:prstGeom>
                  </pic:spPr>
                </pic:pic>
              </a:graphicData>
            </a:graphic>
          </wp:anchor>
        </w:drawing>
      </w:r>
      <w:r>
        <w:drawing>
          <wp:anchor distT="0" distB="0" distL="0" distR="0" simplePos="0" relativeHeight="250349568" behindDoc="1" locked="0" layoutInCell="1" allowOverlap="1">
            <wp:simplePos x="0" y="0"/>
            <wp:positionH relativeFrom="page">
              <wp:posOffset>7660640</wp:posOffset>
            </wp:positionH>
            <wp:positionV relativeFrom="paragraph">
              <wp:posOffset>439420</wp:posOffset>
            </wp:positionV>
            <wp:extent cx="136525" cy="209550"/>
            <wp:effectExtent l="0" t="0" r="0" b="0"/>
            <wp:wrapNone/>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png"/>
                    <pic:cNvPicPr>
                      <a:picLocks noChangeAspect="1"/>
                    </pic:cNvPicPr>
                  </pic:nvPicPr>
                  <pic:blipFill>
                    <a:blip r:embed="rId14" cstate="print"/>
                    <a:stretch>
                      <a:fillRect/>
                    </a:stretch>
                  </pic:blipFill>
                  <pic:spPr>
                    <a:xfrm>
                      <a:off x="0" y="0"/>
                      <a:ext cx="136524" cy="209549"/>
                    </a:xfrm>
                    <a:prstGeom prst="rect">
                      <a:avLst/>
                    </a:prstGeom>
                  </pic:spPr>
                </pic:pic>
              </a:graphicData>
            </a:graphic>
          </wp:anchor>
        </w:drawing>
      </w:r>
      <w:r>
        <w:drawing>
          <wp:anchor distT="0" distB="0" distL="0" distR="0" simplePos="0" relativeHeight="250350592" behindDoc="1" locked="0" layoutInCell="1" allowOverlap="1">
            <wp:simplePos x="0" y="0"/>
            <wp:positionH relativeFrom="page">
              <wp:posOffset>8270240</wp:posOffset>
            </wp:positionH>
            <wp:positionV relativeFrom="paragraph">
              <wp:posOffset>439420</wp:posOffset>
            </wp:positionV>
            <wp:extent cx="136525" cy="209550"/>
            <wp:effectExtent l="0" t="0" r="0" b="0"/>
            <wp:wrapNone/>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png"/>
                    <pic:cNvPicPr>
                      <a:picLocks noChangeAspect="1"/>
                    </pic:cNvPicPr>
                  </pic:nvPicPr>
                  <pic:blipFill>
                    <a:blip r:embed="rId14" cstate="print"/>
                    <a:stretch>
                      <a:fillRect/>
                    </a:stretch>
                  </pic:blipFill>
                  <pic:spPr>
                    <a:xfrm>
                      <a:off x="0" y="0"/>
                      <a:ext cx="136524" cy="209549"/>
                    </a:xfrm>
                    <a:prstGeom prst="rect">
                      <a:avLst/>
                    </a:prstGeom>
                  </pic:spPr>
                </pic:pic>
              </a:graphicData>
            </a:graphic>
          </wp:anchor>
        </w:drawing>
      </w:r>
      <w:r>
        <w:rPr>
          <w:color w:val="FF0000"/>
          <w:spacing w:val="-1"/>
          <w:sz w:val="48"/>
        </w:rPr>
        <w:t>引入超额累进计算方法，加大企业所得税减税优惠</w:t>
      </w:r>
      <w:r>
        <w:rPr>
          <w:color w:val="FF0000"/>
          <w:sz w:val="48"/>
        </w:rPr>
        <w:t>力度：</w:t>
      </w:r>
      <w:r>
        <w:rPr>
          <w:sz w:val="48"/>
        </w:rPr>
        <w:t>100万以内:25 *20 =5 ；100万至300万50 *20 =10</w:t>
      </w:r>
    </w:p>
    <w:p>
      <w:pPr>
        <w:spacing w:after="0" w:line="225" w:lineRule="auto"/>
        <w:jc w:val="both"/>
        <w:rPr>
          <w:sz w:val="48"/>
        </w:rPr>
        <w:sectPr>
          <w:pgSz w:w="14400" w:h="8110" w:orient="landscape"/>
          <w:pgMar w:top="260" w:right="0" w:bottom="280" w:left="0" w:header="720" w:footer="720" w:gutter="0"/>
        </w:sectPr>
      </w:pPr>
    </w:p>
    <w:p>
      <w:pPr>
        <w:spacing w:before="3"/>
        <w:ind w:left="1600" w:right="1989" w:firstLine="0"/>
        <w:jc w:val="center"/>
        <w:rPr>
          <w:sz w:val="54"/>
        </w:rPr>
      </w:pPr>
      <w:r>
        <w:pict>
          <v:group id="_x0000_s1048" o:spid="_x0000_s1048" o:spt="203" style="position:absolute;left:0pt;margin-left:0pt;margin-top:0pt;height:405.05pt;width:720pt;mso-position-horizontal-relative:page;mso-position-vertical-relative:page;z-index:-252964864;mso-width-relative:page;mso-height-relative:page;" coordsize="14400,8101">
            <o:lock v:ext="edit"/>
            <v:shape id="_x0000_s1049" o:spid="_x0000_s1049" o:spt="75" type="#_x0000_t75" style="position:absolute;left:0;top:0;height:8101;width:14400;" filled="f" stroked="f" coordsize="21600,21600">
              <v:path/>
              <v:fill on="f" focussize="0,0"/>
              <v:stroke on="f"/>
              <v:imagedata r:id="rId12" o:title=""/>
              <o:lock v:ext="edit" aspectratio="t"/>
            </v:shape>
            <v:shape id="_x0000_s1050" o:spid="_x0000_s1050" o:spt="75" type="#_x0000_t75" style="position:absolute;left:11740;top:7281;height:663;width:2660;" filled="f" stroked="f" coordsize="21600,21600">
              <v:path/>
              <v:fill on="f" focussize="0,0"/>
              <v:stroke on="f"/>
              <v:imagedata r:id="rId5" o:title=""/>
              <o:lock v:ext="edit" aspectratio="t"/>
            </v:shape>
          </v:group>
        </w:pict>
      </w:r>
      <w:r>
        <w:rPr>
          <w:sz w:val="54"/>
        </w:rPr>
        <w:t>一、小型微利企业所得税优惠政策</w:t>
      </w:r>
    </w:p>
    <w:p>
      <w:pPr>
        <w:pStyle w:val="4"/>
        <w:rPr>
          <w:sz w:val="20"/>
        </w:rPr>
      </w:pPr>
    </w:p>
    <w:p>
      <w:pPr>
        <w:pStyle w:val="4"/>
        <w:rPr>
          <w:sz w:val="20"/>
        </w:rPr>
      </w:pPr>
    </w:p>
    <w:p>
      <w:pPr>
        <w:pStyle w:val="4"/>
        <w:spacing w:before="5"/>
        <w:rPr>
          <w:sz w:val="25"/>
        </w:rPr>
      </w:pPr>
    </w:p>
    <w:p>
      <w:pPr>
        <w:tabs>
          <w:tab w:val="left" w:pos="5791"/>
          <w:tab w:val="left" w:pos="9631"/>
        </w:tabs>
        <w:spacing w:before="62" w:line="225" w:lineRule="auto"/>
        <w:ind w:left="992" w:right="2127" w:firstLine="0"/>
        <w:jc w:val="left"/>
        <w:rPr>
          <w:sz w:val="48"/>
        </w:rPr>
      </w:pPr>
      <w:r>
        <w:drawing>
          <wp:anchor distT="0" distB="0" distL="0" distR="0" simplePos="0" relativeHeight="250352640" behindDoc="1" locked="0" layoutInCell="1" allowOverlap="1">
            <wp:simplePos x="0" y="0"/>
            <wp:positionH relativeFrom="page">
              <wp:posOffset>3531870</wp:posOffset>
            </wp:positionH>
            <wp:positionV relativeFrom="paragraph">
              <wp:posOffset>478790</wp:posOffset>
            </wp:positionV>
            <wp:extent cx="136525" cy="209550"/>
            <wp:effectExtent l="0" t="0" r="0" b="0"/>
            <wp:wrapNone/>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png"/>
                    <pic:cNvPicPr>
                      <a:picLocks noChangeAspect="1"/>
                    </pic:cNvPicPr>
                  </pic:nvPicPr>
                  <pic:blipFill>
                    <a:blip r:embed="rId14" cstate="print"/>
                    <a:stretch>
                      <a:fillRect/>
                    </a:stretch>
                  </pic:blipFill>
                  <pic:spPr>
                    <a:xfrm>
                      <a:off x="0" y="0"/>
                      <a:ext cx="136524" cy="209549"/>
                    </a:xfrm>
                    <a:prstGeom prst="rect">
                      <a:avLst/>
                    </a:prstGeom>
                  </pic:spPr>
                </pic:pic>
              </a:graphicData>
            </a:graphic>
          </wp:anchor>
        </w:drawing>
      </w:r>
      <w:r>
        <w:drawing>
          <wp:anchor distT="0" distB="0" distL="0" distR="0" simplePos="0" relativeHeight="250353664" behindDoc="1" locked="0" layoutInCell="1" allowOverlap="1">
            <wp:simplePos x="0" y="0"/>
            <wp:positionH relativeFrom="page">
              <wp:posOffset>5970270</wp:posOffset>
            </wp:positionH>
            <wp:positionV relativeFrom="paragraph">
              <wp:posOffset>478790</wp:posOffset>
            </wp:positionV>
            <wp:extent cx="136525" cy="209550"/>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pic:cNvPicPr>
                      <a:picLocks noChangeAspect="1"/>
                    </pic:cNvPicPr>
                  </pic:nvPicPr>
                  <pic:blipFill>
                    <a:blip r:embed="rId14" cstate="print"/>
                    <a:stretch>
                      <a:fillRect/>
                    </a:stretch>
                  </pic:blipFill>
                  <pic:spPr>
                    <a:xfrm>
                      <a:off x="0" y="0"/>
                      <a:ext cx="136524" cy="209549"/>
                    </a:xfrm>
                    <a:prstGeom prst="rect">
                      <a:avLst/>
                    </a:prstGeom>
                  </pic:spPr>
                </pic:pic>
              </a:graphicData>
            </a:graphic>
          </wp:anchor>
        </w:drawing>
      </w:r>
      <w:r>
        <w:rPr>
          <w:color w:val="FF0000"/>
          <w:sz w:val="48"/>
        </w:rPr>
        <w:t>例1：</w:t>
      </w:r>
      <w:r>
        <w:rPr>
          <w:sz w:val="48"/>
        </w:rPr>
        <w:t>A企业一季度实际利润额280万，符合其他条件</w:t>
      </w:r>
      <w:r>
        <w:rPr>
          <w:spacing w:val="-19"/>
          <w:sz w:val="48"/>
        </w:rPr>
        <w:t xml:space="preserve">， </w:t>
      </w:r>
      <w:r>
        <w:rPr>
          <w:sz w:val="48"/>
        </w:rPr>
        <w:t>享受小微优惠=100*20</w:t>
      </w:r>
      <w:r>
        <w:rPr>
          <w:sz w:val="48"/>
        </w:rPr>
        <w:tab/>
      </w:r>
      <w:r>
        <w:rPr>
          <w:sz w:val="48"/>
        </w:rPr>
        <w:t>+（280-100）*15</w:t>
      </w:r>
      <w:r>
        <w:rPr>
          <w:sz w:val="48"/>
        </w:rPr>
        <w:tab/>
      </w:r>
      <w:r>
        <w:rPr>
          <w:sz w:val="48"/>
        </w:rPr>
        <w:t>=47万</w:t>
      </w:r>
    </w:p>
    <w:p>
      <w:pPr>
        <w:pStyle w:val="4"/>
        <w:spacing w:before="8"/>
        <w:rPr>
          <w:sz w:val="44"/>
        </w:rPr>
      </w:pPr>
    </w:p>
    <w:p>
      <w:pPr>
        <w:tabs>
          <w:tab w:val="left" w:pos="5551"/>
        </w:tabs>
        <w:spacing w:before="0" w:line="225" w:lineRule="auto"/>
        <w:ind w:left="992" w:right="2367" w:firstLine="0"/>
        <w:jc w:val="left"/>
        <w:rPr>
          <w:sz w:val="48"/>
        </w:rPr>
      </w:pPr>
      <w:r>
        <w:drawing>
          <wp:anchor distT="0" distB="0" distL="0" distR="0" simplePos="0" relativeHeight="250354688" behindDoc="1" locked="0" layoutInCell="1" allowOverlap="1">
            <wp:simplePos x="0" y="0"/>
            <wp:positionH relativeFrom="page">
              <wp:posOffset>3379470</wp:posOffset>
            </wp:positionH>
            <wp:positionV relativeFrom="paragraph">
              <wp:posOffset>439420</wp:posOffset>
            </wp:positionV>
            <wp:extent cx="136525" cy="209550"/>
            <wp:effectExtent l="0" t="0" r="0" b="0"/>
            <wp:wrapNone/>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1.png"/>
                    <pic:cNvPicPr>
                      <a:picLocks noChangeAspect="1"/>
                    </pic:cNvPicPr>
                  </pic:nvPicPr>
                  <pic:blipFill>
                    <a:blip r:embed="rId14" cstate="print"/>
                    <a:stretch>
                      <a:fillRect/>
                    </a:stretch>
                  </pic:blipFill>
                  <pic:spPr>
                    <a:xfrm>
                      <a:off x="0" y="0"/>
                      <a:ext cx="136524" cy="209549"/>
                    </a:xfrm>
                    <a:prstGeom prst="rect">
                      <a:avLst/>
                    </a:prstGeom>
                  </pic:spPr>
                </pic:pic>
              </a:graphicData>
            </a:graphic>
          </wp:anchor>
        </w:drawing>
      </w:r>
      <w:r>
        <w:rPr>
          <w:color w:val="FF0000"/>
          <w:sz w:val="48"/>
        </w:rPr>
        <w:t>例2：</w:t>
      </w:r>
      <w:r>
        <w:rPr>
          <w:sz w:val="48"/>
        </w:rPr>
        <w:t>B企业一季度实际利润额80万，符合其他条件</w:t>
      </w:r>
      <w:r>
        <w:rPr>
          <w:spacing w:val="-19"/>
          <w:sz w:val="48"/>
        </w:rPr>
        <w:t xml:space="preserve">， </w:t>
      </w:r>
      <w:r>
        <w:rPr>
          <w:sz w:val="48"/>
        </w:rPr>
        <w:t>享受小微优惠=80*20</w:t>
      </w:r>
      <w:r>
        <w:rPr>
          <w:sz w:val="48"/>
        </w:rPr>
        <w:tab/>
      </w:r>
      <w:r>
        <w:rPr>
          <w:sz w:val="48"/>
        </w:rPr>
        <w:t>=16万</w:t>
      </w:r>
    </w:p>
    <w:p>
      <w:pPr>
        <w:pStyle w:val="4"/>
        <w:spacing w:before="8"/>
        <w:rPr>
          <w:sz w:val="44"/>
        </w:rPr>
      </w:pPr>
    </w:p>
    <w:p>
      <w:pPr>
        <w:spacing w:before="0" w:line="225" w:lineRule="auto"/>
        <w:ind w:left="992" w:right="2127" w:firstLine="0"/>
        <w:jc w:val="left"/>
        <w:rPr>
          <w:sz w:val="48"/>
        </w:rPr>
      </w:pPr>
      <w:r>
        <w:rPr>
          <w:color w:val="FF0000"/>
          <w:sz w:val="48"/>
        </w:rPr>
        <w:t>例3：</w:t>
      </w:r>
      <w:r>
        <w:rPr>
          <w:sz w:val="48"/>
        </w:rPr>
        <w:t>C企业一季度实际利润额400万，符合其他条件， 不能享受小微优惠</w:t>
      </w:r>
    </w:p>
    <w:p>
      <w:pPr>
        <w:spacing w:after="0" w:line="225" w:lineRule="auto"/>
        <w:jc w:val="left"/>
        <w:rPr>
          <w:sz w:val="48"/>
        </w:rPr>
        <w:sectPr>
          <w:pgSz w:w="14400" w:h="8110" w:orient="landscape"/>
          <w:pgMar w:top="260" w:right="0" w:bottom="280" w:left="0" w:header="720" w:footer="720" w:gutter="0"/>
        </w:sectPr>
      </w:pPr>
    </w:p>
    <w:p>
      <w:pPr>
        <w:spacing w:before="3"/>
        <w:ind w:left="1600" w:right="1989" w:firstLine="0"/>
        <w:jc w:val="center"/>
        <w:rPr>
          <w:sz w:val="54"/>
        </w:rPr>
      </w:pPr>
      <w:r>
        <w:pict>
          <v:group id="_x0000_s1051" o:spid="_x0000_s1051" o:spt="203" style="position:absolute;left:0pt;margin-left:0pt;margin-top:0pt;height:405.05pt;width:720pt;mso-position-horizontal-relative:page;mso-position-vertical-relative:page;z-index:-252960768;mso-width-relative:page;mso-height-relative:page;" coordsize="14400,8101">
            <o:lock v:ext="edit"/>
            <v:shape id="_x0000_s1052" o:spid="_x0000_s1052" o:spt="75" type="#_x0000_t75" style="position:absolute;left:0;top:0;height:8101;width:14400;" filled="f" stroked="f" coordsize="21600,21600">
              <v:path/>
              <v:fill on="f" focussize="0,0"/>
              <v:stroke on="f"/>
              <v:imagedata r:id="rId12" o:title=""/>
              <o:lock v:ext="edit" aspectratio="t"/>
            </v:shape>
            <v:shape id="_x0000_s1053" o:spid="_x0000_s1053" o:spt="75" type="#_x0000_t75" style="position:absolute;left:11740;top:7281;height:663;width:2660;" filled="f" stroked="f" coordsize="21600,21600">
              <v:path/>
              <v:fill on="f" focussize="0,0"/>
              <v:stroke on="f"/>
              <v:imagedata r:id="rId5" o:title=""/>
              <o:lock v:ext="edit" aspectratio="t"/>
            </v:shape>
          </v:group>
        </w:pict>
      </w:r>
      <w:r>
        <w:rPr>
          <w:sz w:val="54"/>
        </w:rPr>
        <w:t>一、小型微利企业所得税优惠政策</w:t>
      </w:r>
    </w:p>
    <w:p>
      <w:pPr>
        <w:pStyle w:val="4"/>
        <w:rPr>
          <w:sz w:val="20"/>
        </w:rPr>
      </w:pPr>
    </w:p>
    <w:p>
      <w:pPr>
        <w:pStyle w:val="4"/>
        <w:rPr>
          <w:sz w:val="20"/>
        </w:rPr>
      </w:pPr>
    </w:p>
    <w:p>
      <w:pPr>
        <w:pStyle w:val="4"/>
        <w:rPr>
          <w:sz w:val="20"/>
        </w:rPr>
      </w:pPr>
    </w:p>
    <w:p>
      <w:pPr>
        <w:pStyle w:val="4"/>
        <w:spacing w:before="3"/>
        <w:rPr>
          <w:sz w:val="18"/>
        </w:rPr>
      </w:pPr>
    </w:p>
    <w:p>
      <w:pPr>
        <w:pStyle w:val="4"/>
        <w:spacing w:before="71" w:line="225" w:lineRule="auto"/>
        <w:ind w:left="2155" w:right="2884"/>
        <w:jc w:val="both"/>
      </w:pPr>
      <w:r>
        <w:pict>
          <v:group id="_x0000_s1054" o:spid="_x0000_s1054" o:spt="203" style="position:absolute;left:0pt;margin-left:58.9pt;margin-top:1.05pt;height:23.7pt;width:23.7pt;mso-position-horizontal-relative:page;z-index:251681792;mso-width-relative:page;mso-height-relative:page;" coordorigin="1178,21" coordsize="474,474">
            <o:lock v:ext="edit"/>
            <v:shape id="_x0000_s1055" o:spid="_x0000_s1055" o:spt="75" type="#_x0000_t75" style="position:absolute;left:1190;top:31;height:454;width:452;" filled="f" stroked="f" coordsize="21600,21600">
              <v:path/>
              <v:fill on="f" focussize="0,0"/>
              <v:stroke on="f"/>
              <v:imagedata r:id="rId15" o:title=""/>
              <o:lock v:ext="edit" aspectratio="t"/>
            </v:shape>
            <v:shape id="_x0000_s1056" o:spid="_x0000_s1056" style="position:absolute;left:1178;top:21;height:474;width:474;" fillcolor="#88A3A7" filled="t" stroked="f" coordorigin="1178,21" coordsize="474,474" path="m1439,493l1391,493,1356,487,1345,483,1323,475,1312,471,1302,465,1292,459,1282,453,1273,447,1264,439,1256,433,1247,425,1240,417,1232,407,1225,399,1218,389,1212,379,1207,369,1201,359,1197,349,1192,339,1189,327,1185,317,1183,305,1181,293,1179,281,1178,269,1178,257,1178,245,1179,233,1181,221,1183,209,1185,197,1189,187,1192,175,1197,165,1201,155,1207,145,1212,135,1218,125,1225,115,1232,107,1240,97,1247,89,1256,81,1264,75,1273,67,1282,61,1292,55,1302,49,1312,43,1334,35,1356,27,1391,21,1439,21,1474,27,1496,35,1513,41,1393,41,1382,43,1382,43,1371,45,1372,45,1361,47,1361,47,1350,49,1351,49,1340,53,1341,53,1330,57,1331,57,1321,61,1321,61,1311,67,1312,67,1302,71,1303,71,1293,77,1294,77,1285,83,1285,83,1277,89,1277,89,1269,97,1269,97,1261,103,1262,103,1254,111,1255,111,1247,119,1248,119,1241,127,1241,127,1235,135,1235,135,1229,145,1230,145,1224,153,1224,153,1219,163,1220,163,1215,173,1215,173,1211,183,1211,183,1208,193,1208,193,1205,203,1205,203,1202,213,1202,213,1201,223,1201,223,1199,235,1199,235,1198,245,1198,245,1198,257,1198,267,1199,279,1199,279,1201,291,1201,291,1202,301,1202,301,1205,311,1205,311,1208,321,1208,321,1211,331,1211,331,1215,341,1215,341,1220,351,1219,351,1224,361,1224,361,1230,369,1229,369,1235,379,1235,379,1241,387,1241,387,1248,395,1247,395,1255,403,1254,403,1262,411,1261,411,1269,417,1269,417,1277,425,1277,425,1285,431,1285,431,1294,437,1293,437,1303,443,1302,443,1312,447,1311,447,1321,453,1321,453,1331,457,1330,457,1341,461,1340,461,1351,465,1350,465,1361,467,1361,467,1372,469,1371,469,1382,471,1382,471,1393,473,1404,473,1415,475,1415,475,1507,475,1485,483,1474,487,1439,493xm1630,225l1628,213,1628,213,1625,203,1625,203,1622,193,1622,193,1619,183,1619,183,1615,173,1615,173,1611,163,1611,163,1606,153,1606,153,1600,145,1601,145,1595,135,1595,135,1589,127,1589,127,1582,119,1583,119,1575,111,1576,111,1568,103,1569,103,1561,97,1561,97,1553,89,1553,89,1545,83,1545,83,1536,77,1537,77,1527,71,1528,71,1518,67,1519,67,1509,61,1509,61,1499,57,1500,57,1489,53,1490,53,1479,49,1480,49,1469,47,1469,47,1459,45,1459,45,1448,43,1448,43,1437,41,1513,41,1518,43,1528,49,1538,55,1548,61,1557,67,1566,75,1574,81,1583,89,1590,97,1598,107,1605,115,1612,125,1618,135,1623,145,1629,155,1633,165,1638,175,1641,187,1645,197,1647,209,1649,221,1650,223,1629,223,1630,225xm1200,225l1201,223,1201,223,1200,225xm1652,269l1632,269,1632,257,1632,245,1632,245,1631,235,1631,235,1629,223,1650,223,1651,233,1652,245,1652,257,1652,269xm1198,247l1198,245,1198,245,1198,247xm1632,247l1632,245,1632,245,1632,247xm1198,269l1198,269,1198,267,1198,269xm1650,291l1629,291,1631,279,1631,279,1632,267,1632,269,1652,269,1651,281,1650,291xm1201,291l1201,291,1200,289,1201,291xm1507,475l1415,475,1415,475,1426,473,1437,473,1448,471,1448,471,1459,469,1459,469,1469,467,1469,467,1480,465,1479,465,1490,461,1489,461,1500,457,1499,457,1509,453,1509,453,1519,447,1518,447,1528,443,1527,443,1537,437,1536,437,1545,431,1545,431,1553,425,1553,425,1561,417,1561,417,1569,411,1568,411,1576,403,1575,403,1583,395,1582,395,1589,387,1589,387,1595,379,1595,379,1601,369,1600,369,1606,361,1606,361,1611,351,1611,351,1615,341,1615,341,1619,331,1619,331,1622,321,1622,321,1625,311,1625,311,1628,301,1628,301,1630,289,1629,291,1650,291,1649,293,1647,305,1645,317,1641,327,1638,339,1633,349,1629,359,1623,369,1618,379,1612,389,1605,399,1598,407,1590,417,1583,425,1574,433,1566,439,1557,447,1548,453,1538,459,1528,465,1518,471,1507,475xm1415,475l1415,475,1415,475,1415,475xm1415,495l1403,493,1427,493,1415,495xe">
              <v:path arrowok="t"/>
              <v:fill on="t" focussize="0,0"/>
              <v:stroke on="f"/>
              <v:imagedata o:title=""/>
              <o:lock v:ext="edit"/>
            </v:shape>
          </v:group>
        </w:pict>
      </w:r>
      <w:r>
        <w:rPr>
          <w:color w:val="FF0000"/>
        </w:rPr>
        <w:t>从业人数</w:t>
      </w:r>
      <w:r>
        <w:t>：与企业建立劳动关系的职工人数和企业接受的劳务派遣用工人数，即劳务派遣用工人数计入用人单位的从业人数。本着合理性原则，劳务派遣公司可不再将劳务派出人员重复计入本公司的从业人数。</w:t>
      </w:r>
    </w:p>
    <w:p>
      <w:pPr>
        <w:pStyle w:val="4"/>
        <w:spacing w:before="11"/>
        <w:rPr>
          <w:sz w:val="25"/>
        </w:rPr>
      </w:pPr>
    </w:p>
    <w:p>
      <w:pPr>
        <w:pStyle w:val="4"/>
        <w:spacing w:before="50"/>
        <w:ind w:left="1600" w:right="1969"/>
        <w:jc w:val="center"/>
      </w:pPr>
      <w:r>
        <w:pict>
          <v:group id="_x0000_s1057" o:spid="_x0000_s1057" o:spt="203" style="position:absolute;left:0pt;margin-left:58.9pt;margin-top:2.55pt;height:23.6pt;width:23.7pt;mso-position-horizontal-relative:page;z-index:251682816;mso-width-relative:page;mso-height-relative:page;" coordorigin="1178,51" coordsize="474,472">
            <o:lock v:ext="edit"/>
            <v:shape id="_x0000_s1058" o:spid="_x0000_s1058" o:spt="75" type="#_x0000_t75" style="position:absolute;left:1190;top:61;height:454;width:452;" filled="f" stroked="f" coordsize="21600,21600">
              <v:path/>
              <v:fill on="f" focussize="0,0"/>
              <v:stroke on="f"/>
              <v:imagedata r:id="rId16" o:title=""/>
              <o:lock v:ext="edit" aspectratio="t"/>
            </v:shape>
            <v:shape id="_x0000_s1059" o:spid="_x0000_s1059" style="position:absolute;left:1178;top:51;height:472;width:474;" fillcolor="#88A3A7" filled="t" stroked="f" coordorigin="1178,51" coordsize="474,472" path="m1439,523l1391,523,1356,517,1334,509,1312,501,1302,495,1292,489,1282,483,1273,477,1264,469,1256,463,1247,455,1240,447,1232,437,1225,429,1218,419,1212,409,1207,399,1201,389,1197,379,1192,369,1189,357,1185,347,1183,335,1181,323,1179,311,1178,299,1178,287,1178,275,1179,263,1181,251,1183,239,1185,227,1189,217,1192,205,1197,195,1201,185,1207,175,1212,165,1218,155,1225,145,1232,137,1240,127,1247,119,1256,111,1264,105,1273,97,1282,91,1292,85,1302,79,1312,73,1334,65,1356,57,1391,51,1439,51,1474,57,1496,65,1513,71,1393,71,1382,73,1382,73,1371,75,1372,75,1361,77,1361,77,1350,79,1351,79,1340,83,1341,83,1330,87,1331,87,1321,91,1321,91,1311,97,1312,97,1302,101,1303,101,1293,107,1294,107,1285,113,1285,113,1277,119,1277,119,1269,127,1269,127,1261,133,1262,133,1254,141,1255,141,1247,149,1248,149,1241,157,1241,157,1235,165,1235,165,1229,175,1230,175,1224,183,1224,183,1219,193,1220,193,1215,203,1215,203,1211,213,1211,213,1208,223,1208,223,1205,233,1205,233,1202,243,1202,243,1201,253,1201,253,1199,265,1199,265,1198,275,1198,275,1198,287,1198,297,1199,309,1199,309,1201,321,1201,321,1202,331,1202,331,1205,341,1205,341,1208,351,1208,351,1211,361,1211,361,1215,371,1215,371,1220,381,1219,381,1224,391,1224,391,1230,399,1229,399,1235,409,1235,409,1241,417,1241,417,1248,425,1247,425,1255,433,1254,433,1262,441,1261,441,1269,447,1269,447,1277,455,1277,455,1285,461,1285,461,1294,467,1293,467,1303,473,1302,473,1312,477,1311,477,1321,483,1321,483,1331,487,1330,487,1341,491,1340,491,1351,495,1350,495,1361,497,1361,497,1372,499,1371,499,1382,501,1382,501,1393,503,1513,503,1496,509,1474,517,1439,523xm1630,255l1628,243,1628,243,1625,233,1625,233,1622,223,1622,223,1619,213,1619,213,1615,203,1615,203,1611,193,1611,193,1606,183,1606,183,1600,175,1601,175,1595,165,1595,165,1589,157,1589,157,1582,149,1583,149,1575,141,1576,141,1568,133,1569,133,1561,127,1561,127,1553,119,1553,119,1545,113,1545,113,1536,107,1537,107,1527,101,1528,101,1518,97,1519,97,1509,91,1509,91,1499,87,1500,87,1489,83,1490,83,1479,79,1480,79,1469,77,1469,77,1459,75,1459,75,1448,73,1448,73,1437,71,1513,71,1518,73,1528,79,1538,85,1548,91,1557,97,1566,105,1574,111,1583,119,1590,127,1598,137,1605,145,1612,155,1618,165,1623,175,1629,185,1633,195,1638,205,1641,217,1645,227,1647,239,1649,251,1650,253,1629,253,1630,255xm1200,255l1201,253,1201,253,1200,255xm1652,299l1632,299,1632,287,1632,275,1632,275,1631,265,1631,265,1629,253,1650,253,1651,263,1652,275,1652,287,1652,299xm1198,277l1198,275,1198,275,1198,277xm1632,277l1632,275,1632,275,1632,277xm1198,299l1198,299,1198,297,1198,299xm1650,321l1629,321,1631,309,1631,309,1632,297,1632,299,1652,299,1651,311,1650,321xm1201,321l1201,321,1200,319,1201,321xm1513,503l1437,503,1448,501,1448,501,1459,499,1459,499,1469,497,1469,497,1480,495,1479,495,1490,491,1489,491,1500,487,1499,487,1509,483,1509,483,1519,477,1518,477,1528,473,1527,473,1537,467,1536,467,1545,461,1545,461,1553,455,1553,455,1561,447,1561,447,1569,441,1568,441,1576,433,1575,433,1583,425,1582,425,1589,417,1589,417,1595,409,1595,409,1601,399,1600,399,1606,391,1606,391,1611,381,1611,381,1615,371,1615,371,1619,361,1619,361,1622,351,1622,351,1625,341,1625,341,1628,331,1628,331,1630,319,1629,321,1650,321,1649,323,1647,335,1645,347,1641,357,1638,369,1633,379,1629,389,1623,399,1618,409,1612,419,1605,429,1598,437,1590,447,1583,455,1574,463,1566,469,1557,477,1548,483,1538,489,1528,495,1518,501,1513,503xe">
              <v:path arrowok="t"/>
              <v:fill on="t" focussize="0,0"/>
              <v:stroke on="f"/>
              <v:imagedata o:title=""/>
              <o:lock v:ext="edit"/>
            </v:shape>
          </v:group>
        </w:pict>
      </w:r>
      <w:r>
        <w:rPr>
          <w:color w:val="FF0000"/>
        </w:rPr>
        <w:t>汇总纳税企业</w:t>
      </w:r>
      <w:r>
        <w:t>的资产总额、从业人数应包括分支机构的数据。</w:t>
      </w:r>
    </w:p>
    <w:p>
      <w:pPr>
        <w:pStyle w:val="4"/>
        <w:rPr>
          <w:sz w:val="20"/>
        </w:rPr>
      </w:pPr>
    </w:p>
    <w:p>
      <w:pPr>
        <w:pStyle w:val="4"/>
        <w:rPr>
          <w:sz w:val="20"/>
        </w:rPr>
      </w:pPr>
    </w:p>
    <w:p>
      <w:pPr>
        <w:pStyle w:val="4"/>
        <w:spacing w:before="233" w:line="225" w:lineRule="auto"/>
        <w:ind w:left="2155" w:right="2524"/>
        <w:jc w:val="both"/>
      </w:pPr>
      <w:r>
        <w:pict>
          <v:group id="_x0000_s1060" o:spid="_x0000_s1060" o:spt="203" style="position:absolute;left:0pt;margin-left:58.9pt;margin-top:13.9pt;height:23.6pt;width:23.7pt;mso-position-horizontal-relative:page;z-index:251683840;mso-width-relative:page;mso-height-relative:page;" coordorigin="1178,278" coordsize="474,472">
            <o:lock v:ext="edit"/>
            <v:shape id="_x0000_s1061" o:spid="_x0000_s1061" o:spt="75" type="#_x0000_t75" style="position:absolute;left:1190;top:288;height:454;width:452;" filled="f" stroked="f" coordsize="21600,21600">
              <v:path/>
              <v:fill on="f" focussize="0,0"/>
              <v:stroke on="f"/>
              <v:imagedata r:id="rId17" o:title=""/>
              <o:lock v:ext="edit" aspectratio="t"/>
            </v:shape>
            <v:shape id="_x0000_s1062" o:spid="_x0000_s1062" style="position:absolute;left:1178;top:278;height:472;width:474;" fillcolor="#88A3A7" filled="t" stroked="f" coordorigin="1178,278" coordsize="474,472" path="m1439,750l1391,750,1356,744,1334,736,1312,728,1302,722,1292,716,1282,710,1273,704,1264,696,1256,690,1247,682,1240,674,1232,664,1225,656,1218,646,1212,636,1207,626,1201,616,1197,606,1192,596,1189,584,1185,574,1183,562,1181,550,1179,538,1178,526,1178,514,1178,502,1179,490,1181,478,1183,466,1185,454,1189,444,1192,432,1197,422,1201,412,1207,402,1212,392,1218,382,1225,372,1232,364,1240,354,1247,346,1256,338,1264,332,1273,324,1282,318,1292,312,1302,306,1312,300,1334,292,1356,284,1391,278,1439,278,1474,284,1496,292,1513,298,1393,298,1382,300,1382,300,1371,302,1372,302,1361,304,1361,304,1350,306,1351,306,1340,310,1341,310,1330,314,1331,314,1321,318,1321,318,1311,324,1312,324,1302,328,1303,328,1293,334,1294,334,1285,340,1285,340,1277,346,1277,346,1269,354,1269,354,1261,360,1262,360,1254,368,1255,368,1247,376,1248,376,1241,384,1241,384,1235,392,1235,392,1229,402,1230,402,1224,410,1224,410,1219,420,1220,420,1215,430,1215,430,1211,440,1211,440,1208,450,1208,450,1205,460,1205,460,1202,470,1202,470,1201,480,1201,480,1199,492,1199,492,1198,502,1198,502,1198,514,1198,524,1199,536,1199,536,1201,548,1201,548,1202,558,1202,558,1205,568,1205,568,1208,578,1208,578,1211,588,1211,588,1215,598,1215,598,1220,608,1219,608,1224,618,1224,618,1230,626,1229,626,1235,636,1235,636,1241,644,1241,644,1248,652,1247,652,1255,660,1254,660,1262,668,1261,668,1269,674,1269,674,1277,682,1277,682,1285,688,1285,688,1294,694,1293,694,1303,700,1302,700,1312,704,1311,704,1321,710,1321,710,1331,714,1330,714,1341,718,1340,718,1351,722,1350,722,1361,724,1361,724,1372,726,1371,726,1382,728,1382,728,1393,730,1513,730,1496,736,1474,744,1439,750xm1630,482l1628,470,1628,470,1625,460,1625,460,1622,450,1622,450,1619,440,1619,440,1615,430,1615,430,1611,420,1611,420,1606,410,1606,410,1600,402,1601,402,1595,392,1595,392,1589,384,1589,384,1582,376,1583,376,1575,368,1576,368,1568,360,1569,360,1561,354,1561,354,1553,346,1553,346,1545,340,1545,340,1536,334,1537,334,1527,328,1528,328,1518,324,1519,324,1509,318,1509,318,1499,314,1500,314,1489,310,1490,310,1479,306,1480,306,1469,304,1469,304,1459,302,1459,302,1448,300,1448,300,1437,298,1513,298,1518,300,1528,306,1538,312,1548,318,1557,324,1566,332,1574,338,1583,346,1590,354,1598,364,1605,372,1612,382,1618,392,1623,402,1629,412,1633,422,1638,432,1641,444,1645,454,1647,466,1649,478,1650,480,1629,480,1630,482xm1200,482l1201,480,1201,480,1200,482xm1652,526l1632,526,1632,514,1632,502,1632,502,1631,492,1631,492,1629,480,1650,480,1651,490,1652,502,1652,514,1652,526xm1198,504l1198,502,1198,502,1198,504xm1632,504l1632,502,1632,502,1632,504xm1198,526l1198,526,1198,524,1198,526xm1650,548l1629,548,1631,536,1631,536,1632,524,1632,526,1652,526,1651,538,1650,548xm1201,548l1201,548,1200,546,1201,548xm1513,730l1437,730,1448,728,1448,728,1459,726,1459,726,1469,724,1469,724,1480,722,1479,722,1490,718,1489,718,1500,714,1499,714,1509,710,1509,710,1519,704,1518,704,1528,700,1527,700,1537,694,1536,694,1545,688,1545,688,1553,682,1553,682,1561,674,1561,674,1569,668,1568,668,1576,660,1575,660,1583,652,1582,652,1589,644,1589,644,1595,636,1595,636,1601,626,1600,626,1606,618,1606,618,1611,608,1611,608,1615,598,1615,598,1619,588,1619,588,1622,578,1622,578,1625,568,1625,568,1628,558,1628,558,1630,546,1629,548,1650,548,1649,550,1647,562,1645,574,1641,584,1638,596,1633,606,1629,616,1623,626,1618,636,1612,646,1605,656,1598,664,1590,674,1583,682,1574,690,1566,696,1557,704,1548,710,1538,716,1528,722,1518,728,1513,730xe">
              <v:path arrowok="t"/>
              <v:fill on="t" focussize="0,0"/>
              <v:stroke on="f"/>
              <v:imagedata o:title=""/>
              <o:lock v:ext="edit"/>
            </v:shape>
          </v:group>
        </w:pict>
      </w:r>
      <w:r>
        <w:rPr>
          <w:color w:val="FF0000"/>
        </w:rPr>
        <w:t>国家限制和禁止行业</w:t>
      </w:r>
      <w:r>
        <w:t>可参照《产业结构调整指导目录（2011年本）（2013年修订）》规定的限制类和和淘汰类和《外商投资产业指导目录（2017年修订）》中规定的限制外商投资产业目录、禁止外商投资产业目录列举的产业加以判断。</w:t>
      </w:r>
    </w:p>
    <w:p>
      <w:pPr>
        <w:spacing w:after="0" w:line="225" w:lineRule="auto"/>
        <w:jc w:val="both"/>
        <w:sectPr>
          <w:pgSz w:w="14400" w:h="8110" w:orient="landscape"/>
          <w:pgMar w:top="260" w:right="0" w:bottom="280" w:left="0" w:header="720" w:footer="720" w:gutter="0"/>
        </w:sectPr>
      </w:pPr>
    </w:p>
    <w:p>
      <w:pPr>
        <w:pStyle w:val="2"/>
      </w:pPr>
      <w:r>
        <w:pict>
          <v:group id="_x0000_s1063" o:spid="_x0000_s1063" o:spt="203" style="position:absolute;left:0pt;margin-left:0pt;margin-top:0pt;height:405.05pt;width:720pt;mso-position-horizontal-relative:page;mso-position-vertical-relative:page;z-index:-252956672;mso-width-relative:page;mso-height-relative:page;" coordsize="14400,8101">
            <o:lock v:ext="edit"/>
            <v:shape id="_x0000_s1064" o:spid="_x0000_s1064" o:spt="75" type="#_x0000_t75" style="position:absolute;left:0;top:0;height:8101;width:14400;" filled="f" stroked="f" coordsize="21600,21600">
              <v:path/>
              <v:fill on="f" focussize="0,0"/>
              <v:stroke on="f"/>
              <v:imagedata r:id="rId12" o:title=""/>
              <o:lock v:ext="edit" aspectratio="t"/>
            </v:shape>
            <v:shape id="_x0000_s1065" o:spid="_x0000_s1065" o:spt="75" type="#_x0000_t75" style="position:absolute;left:11740;top:7281;height:663;width:2660;" filled="f" stroked="f" coordsize="21600,21600">
              <v:path/>
              <v:fill on="f" focussize="0,0"/>
              <v:stroke on="f"/>
              <v:imagedata r:id="rId5" o:title=""/>
              <o:lock v:ext="edit" aspectratio="t"/>
            </v:shape>
          </v:group>
        </w:pict>
      </w:r>
      <w:r>
        <w:t>一、小型微利企业所得税优惠政策</w:t>
      </w:r>
    </w:p>
    <w:p>
      <w:pPr>
        <w:pStyle w:val="4"/>
        <w:rPr>
          <w:sz w:val="20"/>
        </w:rPr>
      </w:pPr>
    </w:p>
    <w:p>
      <w:pPr>
        <w:pStyle w:val="4"/>
        <w:rPr>
          <w:sz w:val="20"/>
        </w:rPr>
      </w:pPr>
    </w:p>
    <w:p>
      <w:pPr>
        <w:pStyle w:val="4"/>
        <w:rPr>
          <w:sz w:val="20"/>
        </w:rPr>
      </w:pPr>
    </w:p>
    <w:p>
      <w:pPr>
        <w:pStyle w:val="4"/>
        <w:spacing w:before="10"/>
        <w:rPr>
          <w:sz w:val="14"/>
        </w:rPr>
      </w:pPr>
    </w:p>
    <w:p>
      <w:pPr>
        <w:pStyle w:val="3"/>
        <w:spacing w:before="33"/>
        <w:ind w:left="2274"/>
      </w:pPr>
      <w:r>
        <w:t>（二）申报要点提示</w:t>
      </w:r>
    </w:p>
    <w:p>
      <w:pPr>
        <w:pStyle w:val="4"/>
        <w:spacing w:before="11"/>
        <w:rPr>
          <w:sz w:val="41"/>
        </w:rPr>
      </w:pPr>
    </w:p>
    <w:p>
      <w:pPr>
        <w:pStyle w:val="8"/>
        <w:numPr>
          <w:ilvl w:val="1"/>
          <w:numId w:val="1"/>
        </w:numPr>
        <w:tabs>
          <w:tab w:val="left" w:pos="2305"/>
        </w:tabs>
        <w:spacing w:before="0" w:after="0" w:line="338" w:lineRule="auto"/>
        <w:ind w:left="1223" w:right="1535" w:firstLine="600"/>
        <w:jc w:val="left"/>
        <w:rPr>
          <w:sz w:val="40"/>
        </w:rPr>
      </w:pPr>
      <w:r>
        <w:rPr>
          <w:sz w:val="48"/>
        </w:rPr>
        <w:t>年报表（国家税务总局2018年第57号、58号公告</w:t>
      </w:r>
      <w:r>
        <w:rPr>
          <w:spacing w:val="-18"/>
          <w:sz w:val="48"/>
        </w:rPr>
        <w:t>）</w:t>
      </w:r>
      <w:r>
        <w:rPr>
          <w:sz w:val="48"/>
        </w:rPr>
        <w:t xml:space="preserve"> </w:t>
      </w:r>
      <w:r>
        <w:rPr>
          <w:sz w:val="48"/>
        </w:rPr>
        <w:drawing>
          <wp:inline distT="0" distB="0" distL="0" distR="0">
            <wp:extent cx="200660" cy="228600"/>
            <wp:effectExtent l="0" t="0" r="0" b="0"/>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5.png"/>
                    <pic:cNvPicPr>
                      <a:picLocks noChangeAspect="1"/>
                    </pic:cNvPicPr>
                  </pic:nvPicPr>
                  <pic:blipFill>
                    <a:blip r:embed="rId18" cstate="print"/>
                    <a:stretch>
                      <a:fillRect/>
                    </a:stretch>
                  </pic:blipFill>
                  <pic:spPr>
                    <a:xfrm>
                      <a:off x="0" y="0"/>
                      <a:ext cx="201168" cy="228600"/>
                    </a:xfrm>
                    <a:prstGeom prst="rect">
                      <a:avLst/>
                    </a:prstGeom>
                  </pic:spPr>
                </pic:pic>
              </a:graphicData>
            </a:graphic>
          </wp:inline>
        </w:drawing>
      </w:r>
      <w:r>
        <w:rPr>
          <w:rFonts w:ascii="Times New Roman" w:hAnsi="Times New Roman" w:eastAsia="Times New Roman"/>
          <w:position w:val="2"/>
          <w:sz w:val="48"/>
        </w:rPr>
        <w:t xml:space="preserve">  </w:t>
      </w:r>
      <w:r>
        <w:rPr>
          <w:rFonts w:ascii="Times New Roman" w:hAnsi="Times New Roman" w:eastAsia="Times New Roman"/>
          <w:spacing w:val="-51"/>
          <w:position w:val="2"/>
          <w:sz w:val="48"/>
        </w:rPr>
        <w:t xml:space="preserve"> </w:t>
      </w:r>
      <w:r>
        <w:rPr>
          <w:color w:val="FF0000"/>
          <w:position w:val="2"/>
          <w:sz w:val="48"/>
        </w:rPr>
        <w:t>必填</w:t>
      </w:r>
      <w:r>
        <w:rPr>
          <w:position w:val="2"/>
          <w:sz w:val="48"/>
        </w:rPr>
        <w:t>：</w:t>
      </w:r>
      <w:r>
        <w:rPr>
          <w:position w:val="2"/>
          <w:sz w:val="40"/>
        </w:rPr>
        <w:t>主表；</w:t>
      </w:r>
      <w:r>
        <w:rPr>
          <w:color w:val="009999"/>
          <w:position w:val="2"/>
          <w:sz w:val="40"/>
          <w:u w:val="single" w:color="009999"/>
        </w:rPr>
        <w:t>基础信息表</w:t>
      </w:r>
      <w:r>
        <w:rPr>
          <w:position w:val="2"/>
          <w:sz w:val="40"/>
        </w:rPr>
        <w:t>“基本经营情况”；</w:t>
      </w:r>
    </w:p>
    <w:p>
      <w:pPr>
        <w:spacing w:before="0" w:line="537" w:lineRule="exact"/>
        <w:ind w:left="1223" w:right="0" w:firstLine="0"/>
        <w:jc w:val="left"/>
        <w:rPr>
          <w:sz w:val="40"/>
        </w:rPr>
      </w:pPr>
      <w:r>
        <w:drawing>
          <wp:inline distT="0" distB="0" distL="0" distR="0">
            <wp:extent cx="200660" cy="228600"/>
            <wp:effectExtent l="0" t="0" r="0" b="0"/>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6.png"/>
                    <pic:cNvPicPr>
                      <a:picLocks noChangeAspect="1"/>
                    </pic:cNvPicPr>
                  </pic:nvPicPr>
                  <pic:blipFill>
                    <a:blip r:embed="rId19" cstate="print"/>
                    <a:stretch>
                      <a:fillRect/>
                    </a:stretch>
                  </pic:blipFill>
                  <pic:spPr>
                    <a:xfrm>
                      <a:off x="0" y="0"/>
                      <a:ext cx="201168" cy="228600"/>
                    </a:xfrm>
                    <a:prstGeom prst="rect">
                      <a:avLst/>
                    </a:prstGeom>
                  </pic:spPr>
                </pic:pic>
              </a:graphicData>
            </a:graphic>
          </wp:inline>
        </w:drawing>
      </w:r>
      <w:r>
        <w:rPr>
          <w:rFonts w:ascii="Times New Roman" w:hAnsi="Times New Roman" w:eastAsia="Times New Roman"/>
          <w:sz w:val="20"/>
        </w:rPr>
        <w:t xml:space="preserve">     </w:t>
      </w:r>
      <w:r>
        <w:rPr>
          <w:rFonts w:ascii="Times New Roman" w:hAnsi="Times New Roman" w:eastAsia="Times New Roman"/>
          <w:spacing w:val="-16"/>
          <w:sz w:val="20"/>
        </w:rPr>
        <w:t xml:space="preserve"> </w:t>
      </w:r>
      <w:r>
        <w:rPr>
          <w:color w:val="FF0000"/>
          <w:sz w:val="48"/>
        </w:rPr>
        <w:t>选填</w:t>
      </w:r>
      <w:r>
        <w:rPr>
          <w:sz w:val="48"/>
        </w:rPr>
        <w:t>：</w:t>
      </w:r>
      <w:r>
        <w:rPr>
          <w:sz w:val="40"/>
        </w:rPr>
        <w:t>基础信息表“有关涉税事项情况”；根据业务选填其他报表；</w:t>
      </w:r>
    </w:p>
    <w:p>
      <w:pPr>
        <w:spacing w:before="152" w:line="225" w:lineRule="auto"/>
        <w:ind w:left="1824" w:right="977" w:hanging="601"/>
        <w:jc w:val="left"/>
        <w:rPr>
          <w:sz w:val="40"/>
        </w:rPr>
      </w:pPr>
      <w:r>
        <w:rPr>
          <w:position w:val="-3"/>
        </w:rPr>
        <w:drawing>
          <wp:inline distT="0" distB="0" distL="0" distR="0">
            <wp:extent cx="200025" cy="228600"/>
            <wp:effectExtent l="0" t="0" r="0" b="0"/>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7.png"/>
                    <pic:cNvPicPr>
                      <a:picLocks noChangeAspect="1"/>
                    </pic:cNvPicPr>
                  </pic:nvPicPr>
                  <pic:blipFill>
                    <a:blip r:embed="rId20" cstate="print"/>
                    <a:stretch>
                      <a:fillRect/>
                    </a:stretch>
                  </pic:blipFill>
                  <pic:spPr>
                    <a:xfrm>
                      <a:off x="0" y="0"/>
                      <a:ext cx="200533" cy="228600"/>
                    </a:xfrm>
                    <a:prstGeom prst="rect">
                      <a:avLst/>
                    </a:prstGeom>
                  </pic:spPr>
                </pic:pic>
              </a:graphicData>
            </a:graphic>
          </wp:inline>
        </w:drawing>
      </w:r>
      <w:r>
        <w:rPr>
          <w:rFonts w:ascii="Times New Roman" w:hAnsi="Times New Roman" w:eastAsia="Times New Roman"/>
          <w:sz w:val="20"/>
        </w:rPr>
        <w:t xml:space="preserve">     </w:t>
      </w:r>
      <w:r>
        <w:rPr>
          <w:rFonts w:ascii="Times New Roman" w:hAnsi="Times New Roman" w:eastAsia="Times New Roman"/>
          <w:spacing w:val="-15"/>
          <w:sz w:val="20"/>
        </w:rPr>
        <w:t xml:space="preserve"> </w:t>
      </w:r>
      <w:r>
        <w:rPr>
          <w:color w:val="FF0000"/>
          <w:sz w:val="48"/>
        </w:rPr>
        <w:t>免填</w:t>
      </w:r>
      <w:r>
        <w:rPr>
          <w:sz w:val="48"/>
        </w:rPr>
        <w:t>：</w:t>
      </w:r>
      <w:r>
        <w:rPr>
          <w:sz w:val="40"/>
        </w:rPr>
        <w:t>基础信息表“主要股东及分红情况”；《一般企业收入明</w:t>
      </w:r>
      <w:r>
        <w:rPr>
          <w:spacing w:val="-1"/>
          <w:sz w:val="40"/>
        </w:rPr>
        <w:t>细表》《金融企业收入明细表》《一般企业成本支出明细表》《金融企业支出明细表》《事业单位、民间非营利组织收入、支出明细</w:t>
      </w:r>
      <w:r>
        <w:rPr>
          <w:sz w:val="40"/>
        </w:rPr>
        <w:t>表》《期间费用明细表》</w:t>
      </w:r>
    </w:p>
    <w:p>
      <w:pPr>
        <w:spacing w:after="0" w:line="225" w:lineRule="auto"/>
        <w:jc w:val="left"/>
        <w:rPr>
          <w:sz w:val="40"/>
        </w:rPr>
        <w:sectPr>
          <w:pgSz w:w="14400" w:h="8110" w:orient="landscape"/>
          <w:pgMar w:top="260" w:right="0" w:bottom="280" w:left="0" w:header="720" w:footer="720" w:gutter="0"/>
        </w:sectPr>
      </w:pPr>
    </w:p>
    <w:p>
      <w:pPr>
        <w:spacing w:before="3"/>
        <w:ind w:left="1600" w:right="1989" w:firstLine="0"/>
        <w:jc w:val="center"/>
        <w:rPr>
          <w:sz w:val="54"/>
        </w:rPr>
      </w:pPr>
      <w:r>
        <w:pict>
          <v:group id="_x0000_s1066" o:spid="_x0000_s1066" o:spt="203" style="position:absolute;left:0pt;margin-left:0pt;margin-top:0pt;height:405.05pt;width:720pt;mso-position-horizontal-relative:page;mso-position-vertical-relative:page;z-index:-252955648;mso-width-relative:page;mso-height-relative:page;" coordsize="14400,8101">
            <o:lock v:ext="edit"/>
            <v:shape id="_x0000_s1067" o:spid="_x0000_s1067" o:spt="75" type="#_x0000_t75" style="position:absolute;left:0;top:0;height:8101;width:14400;" filled="f" stroked="f" coordsize="21600,21600">
              <v:path/>
              <v:fill on="f" focussize="0,0"/>
              <v:stroke on="f"/>
              <v:imagedata r:id="rId12" o:title=""/>
              <o:lock v:ext="edit" aspectratio="t"/>
            </v:shape>
            <v:shape id="_x0000_s1068" o:spid="_x0000_s1068" o:spt="75" type="#_x0000_t75" style="position:absolute;left:11740;top:7281;height:663;width:2660;" filled="f" stroked="f" coordsize="21600,21600">
              <v:path/>
              <v:fill on="f" focussize="0,0"/>
              <v:stroke on="f"/>
              <v:imagedata r:id="rId5" o:title=""/>
              <o:lock v:ext="edit" aspectratio="t"/>
            </v:shape>
          </v:group>
        </w:pict>
      </w:r>
      <w:r>
        <w:rPr>
          <w:sz w:val="54"/>
        </w:rPr>
        <w:t>一、小型微利企业所得税优惠政策</w:t>
      </w:r>
    </w:p>
    <w:p>
      <w:pPr>
        <w:pStyle w:val="4"/>
        <w:spacing w:before="12"/>
        <w:rPr>
          <w:sz w:val="65"/>
        </w:rPr>
      </w:pPr>
    </w:p>
    <w:p>
      <w:pPr>
        <w:spacing w:before="0"/>
        <w:ind w:left="2292" w:right="0" w:firstLine="0"/>
        <w:jc w:val="left"/>
        <w:rPr>
          <w:sz w:val="56"/>
        </w:rPr>
      </w:pPr>
      <w:r>
        <w:pict>
          <v:group id="_x0000_s1069" o:spid="_x0000_s1069" o:spt="203" style="position:absolute;left:0pt;margin-left:33.85pt;margin-top:4.5pt;height:25.15pt;width:55.1pt;mso-position-horizontal-relative:page;z-index:251686912;mso-width-relative:page;mso-height-relative:page;" coordorigin="678,91" coordsize="1102,503">
            <o:lock v:ext="edit"/>
            <v:shape id="_x0000_s1070" o:spid="_x0000_s1070" style="position:absolute;left:700;top:114;height:456;width:1066;" fillcolor="#71BEC5" filled="t" stroked="f" coordorigin="701,114" coordsize="1066,456" path="m1536,570l1536,455,701,455,816,340,701,229,1536,229,1536,114,1766,340,1536,570xe">
              <v:path arrowok="t"/>
              <v:fill on="t" focussize="0,0"/>
              <v:stroke on="f"/>
              <v:imagedata o:title=""/>
              <o:lock v:ext="edit"/>
            </v:shape>
            <v:shape id="_x0000_s1071" o:spid="_x0000_s1071" style="position:absolute;left:677;top:90;height:503;width:1102;" fillcolor="#88A3A7" filled="t" stroked="f" coordorigin="678,91" coordsize="1102,503" path="m1528,229l1528,91,1552,115,1548,115,1531,122,1548,139,1548,219,1538,219,1528,229xm1548,139l1531,122,1548,115,1548,139xm1751,342l1548,139,1548,115,1552,115,1772,335,1758,335,1751,342xm801,342l678,219,1528,219,1528,221,709,221,702,239,726,239,823,335,808,335,801,342xm1548,229l1528,229,1538,219,1548,219,1548,229xm726,239l702,239,709,221,726,239xm1548,239l726,239,709,221,1528,221,1528,229,1548,229,1548,239xm808,349l801,342,808,335,808,349xm823,349l808,349,808,335,823,335,830,342,823,349xm1758,349l1751,342,1758,335,1758,349xm1772,349l1758,349,1758,335,1772,335,1779,342,1772,349xm1528,466l678,466,801,342,808,349,823,349,726,446,702,446,709,463,1528,463,1528,466xm1552,569l1548,569,1548,545,1751,342,1758,349,1772,349,1552,569xm709,463l702,446,726,446,709,463xm1528,463l709,463,726,446,1548,446,1548,456,1528,456,1528,463xm1528,593l1528,456,1538,466,1548,466,1548,545,1531,562,1548,569,1552,569,1528,593xm1548,466l1538,466,1528,456,1548,456,1548,466xm1548,569l1531,562,1548,545,1548,569xe">
              <v:path arrowok="t"/>
              <v:fill on="t" focussize="0,0"/>
              <v:stroke on="f"/>
              <v:imagedata o:title=""/>
              <o:lock v:ext="edit"/>
            </v:shape>
          </v:group>
        </w:pict>
      </w:r>
      <w:r>
        <w:rPr>
          <w:sz w:val="56"/>
        </w:rPr>
        <w:t>网报填报规则调整</w:t>
      </w:r>
    </w:p>
    <w:p>
      <w:pPr>
        <w:pStyle w:val="4"/>
        <w:rPr>
          <w:sz w:val="20"/>
        </w:rPr>
      </w:pPr>
    </w:p>
    <w:p>
      <w:pPr>
        <w:pStyle w:val="4"/>
        <w:spacing w:before="8"/>
        <w:rPr>
          <w:sz w:val="26"/>
        </w:rPr>
      </w:pPr>
    </w:p>
    <w:p>
      <w:pPr>
        <w:tabs>
          <w:tab w:val="left" w:pos="4691"/>
        </w:tabs>
        <w:spacing w:before="59" w:after="52"/>
        <w:ind w:left="1812" w:right="0" w:firstLine="0"/>
        <w:jc w:val="left"/>
        <w:rPr>
          <w:rFonts w:hint="eastAsia" w:ascii="宋体" w:eastAsia="宋体"/>
          <w:sz w:val="28"/>
        </w:rPr>
      </w:pPr>
      <w:r>
        <w:rPr>
          <w:rFonts w:hint="eastAsia" w:ascii="宋体" w:eastAsia="宋体"/>
          <w:spacing w:val="1"/>
          <w:w w:val="99"/>
          <w:sz w:val="28"/>
        </w:rPr>
        <w:t xml:space="preserve">           </w:t>
      </w:r>
      <w:r>
        <w:rPr>
          <w:rFonts w:hint="eastAsia" w:ascii="宋体" w:eastAsia="宋体"/>
          <w:sz w:val="28"/>
        </w:rPr>
        <w:t>A000000</w:t>
      </w:r>
      <w:r>
        <w:rPr>
          <w:rFonts w:hint="eastAsia" w:ascii="宋体" w:eastAsia="宋体"/>
          <w:sz w:val="28"/>
        </w:rPr>
        <w:tab/>
      </w:r>
      <w:r>
        <w:rPr>
          <w:rFonts w:hint="eastAsia" w:ascii="宋体" w:eastAsia="宋体"/>
          <w:sz w:val="28"/>
        </w:rPr>
        <w:t>企业所得税年度纳税申报基础信息表</w:t>
      </w:r>
    </w:p>
    <w:tbl>
      <w:tblPr>
        <w:tblStyle w:val="5"/>
        <w:tblW w:w="11670" w:type="dxa"/>
        <w:tblInd w:w="966" w:type="dxa"/>
        <w:tblBorders>
          <w:top w:val="single" w:color="070000" w:sz="12" w:space="0"/>
          <w:left w:val="single" w:color="070000" w:sz="12" w:space="0"/>
          <w:bottom w:val="single" w:color="070000" w:sz="12" w:space="0"/>
          <w:right w:val="single" w:color="070000" w:sz="12" w:space="0"/>
          <w:insideH w:val="single" w:color="070000" w:sz="12" w:space="0"/>
          <w:insideV w:val="single" w:color="070000" w:sz="12" w:space="0"/>
        </w:tblBorders>
        <w:tblLayout w:type="fixed"/>
        <w:tblCellMar>
          <w:top w:w="0" w:type="dxa"/>
          <w:left w:w="0" w:type="dxa"/>
          <w:bottom w:w="0" w:type="dxa"/>
          <w:right w:w="0" w:type="dxa"/>
        </w:tblCellMar>
      </w:tblPr>
      <w:tblGrid>
        <w:gridCol w:w="4277"/>
        <w:gridCol w:w="1280"/>
        <w:gridCol w:w="2480"/>
        <w:gridCol w:w="2506"/>
        <w:gridCol w:w="1127"/>
      </w:tblGrid>
      <w:tr>
        <w:tblPrEx>
          <w:tblBorders>
            <w:top w:val="single" w:color="070000" w:sz="12" w:space="0"/>
            <w:left w:val="single" w:color="070000" w:sz="12" w:space="0"/>
            <w:bottom w:val="single" w:color="070000" w:sz="12" w:space="0"/>
            <w:right w:val="single" w:color="070000" w:sz="12" w:space="0"/>
            <w:insideH w:val="single" w:color="070000" w:sz="12" w:space="0"/>
            <w:insideV w:val="single" w:color="070000" w:sz="12" w:space="0"/>
          </w:tblBorders>
          <w:tblLayout w:type="fixed"/>
          <w:tblCellMar>
            <w:top w:w="0" w:type="dxa"/>
            <w:left w:w="0" w:type="dxa"/>
            <w:bottom w:w="0" w:type="dxa"/>
            <w:right w:w="0" w:type="dxa"/>
          </w:tblCellMar>
        </w:tblPrEx>
        <w:trPr>
          <w:trHeight w:val="301" w:hRule="atLeast"/>
        </w:trPr>
        <w:tc>
          <w:tcPr>
            <w:tcW w:w="11670" w:type="dxa"/>
            <w:gridSpan w:val="5"/>
            <w:tcBorders>
              <w:bottom w:val="single" w:color="070000" w:sz="8" w:space="0"/>
            </w:tcBorders>
          </w:tcPr>
          <w:p>
            <w:pPr>
              <w:pStyle w:val="9"/>
              <w:spacing w:before="18"/>
              <w:ind w:left="4610" w:right="4579"/>
              <w:jc w:val="center"/>
              <w:rPr>
                <w:b/>
                <w:sz w:val="20"/>
              </w:rPr>
            </w:pPr>
            <w:r>
              <w:rPr>
                <w:b/>
                <w:sz w:val="20"/>
              </w:rPr>
              <w:t>基本经营情况（必填项目）</w:t>
            </w:r>
          </w:p>
        </w:tc>
      </w:tr>
      <w:tr>
        <w:tblPrEx>
          <w:tblBorders>
            <w:top w:val="single" w:color="070000" w:sz="12" w:space="0"/>
            <w:left w:val="single" w:color="070000" w:sz="12" w:space="0"/>
            <w:bottom w:val="single" w:color="070000" w:sz="12" w:space="0"/>
            <w:right w:val="single" w:color="070000" w:sz="12" w:space="0"/>
            <w:insideH w:val="single" w:color="070000" w:sz="12" w:space="0"/>
            <w:insideV w:val="single" w:color="070000" w:sz="12" w:space="0"/>
          </w:tblBorders>
          <w:tblLayout w:type="fixed"/>
          <w:tblCellMar>
            <w:top w:w="0" w:type="dxa"/>
            <w:left w:w="0" w:type="dxa"/>
            <w:bottom w:w="0" w:type="dxa"/>
            <w:right w:w="0" w:type="dxa"/>
          </w:tblCellMar>
        </w:tblPrEx>
        <w:trPr>
          <w:trHeight w:val="283" w:hRule="atLeast"/>
        </w:trPr>
        <w:tc>
          <w:tcPr>
            <w:tcW w:w="4277" w:type="dxa"/>
            <w:tcBorders>
              <w:top w:val="single" w:color="070000" w:sz="8" w:space="0"/>
              <w:bottom w:val="single" w:color="070000" w:sz="8" w:space="0"/>
              <w:right w:val="single" w:color="070000" w:sz="8" w:space="0"/>
            </w:tcBorders>
          </w:tcPr>
          <w:p>
            <w:pPr>
              <w:pStyle w:val="9"/>
              <w:spacing w:before="11" w:line="252" w:lineRule="exact"/>
              <w:ind w:left="107"/>
              <w:jc w:val="left"/>
              <w:rPr>
                <w:sz w:val="20"/>
              </w:rPr>
            </w:pPr>
            <w:r>
              <w:rPr>
                <w:sz w:val="20"/>
              </w:rPr>
              <w:t>101纳税申报企业类型（填写代码）</w:t>
            </w:r>
          </w:p>
        </w:tc>
        <w:tc>
          <w:tcPr>
            <w:tcW w:w="1280" w:type="dxa"/>
            <w:tcBorders>
              <w:top w:val="single" w:color="070000" w:sz="8" w:space="0"/>
              <w:left w:val="single" w:color="070000" w:sz="8" w:space="0"/>
              <w:bottom w:val="single" w:color="070000" w:sz="8" w:space="0"/>
              <w:right w:val="single" w:color="070000" w:sz="8" w:space="0"/>
            </w:tcBorders>
          </w:tcPr>
          <w:p>
            <w:pPr>
              <w:pStyle w:val="9"/>
              <w:spacing w:before="11" w:line="252" w:lineRule="exact"/>
              <w:ind w:left="113"/>
              <w:jc w:val="left"/>
              <w:rPr>
                <w:sz w:val="20"/>
              </w:rPr>
            </w:pPr>
            <w:r>
              <w:rPr>
                <w:w w:val="101"/>
                <w:sz w:val="20"/>
              </w:rPr>
              <w:t xml:space="preserve"> </w:t>
            </w:r>
          </w:p>
        </w:tc>
        <w:tc>
          <w:tcPr>
            <w:tcW w:w="4986" w:type="dxa"/>
            <w:gridSpan w:val="2"/>
            <w:tcBorders>
              <w:top w:val="single" w:color="070000" w:sz="8" w:space="0"/>
              <w:left w:val="single" w:color="070000" w:sz="8" w:space="0"/>
              <w:bottom w:val="single" w:color="070000" w:sz="8" w:space="0"/>
              <w:right w:val="single" w:color="070000" w:sz="8" w:space="0"/>
            </w:tcBorders>
          </w:tcPr>
          <w:p>
            <w:pPr>
              <w:pStyle w:val="9"/>
              <w:spacing w:before="11" w:line="252" w:lineRule="exact"/>
              <w:ind w:left="113"/>
              <w:jc w:val="left"/>
              <w:rPr>
                <w:sz w:val="20"/>
              </w:rPr>
            </w:pPr>
            <w:r>
              <w:rPr>
                <w:sz w:val="20"/>
              </w:rPr>
              <w:t>102分支机构就地纳税比例（%）</w:t>
            </w:r>
          </w:p>
        </w:tc>
        <w:tc>
          <w:tcPr>
            <w:tcW w:w="1127" w:type="dxa"/>
            <w:tcBorders>
              <w:top w:val="single" w:color="070000" w:sz="8" w:space="0"/>
              <w:left w:val="single" w:color="070000" w:sz="8" w:space="0"/>
              <w:bottom w:val="single" w:color="070000" w:sz="8" w:space="0"/>
            </w:tcBorders>
          </w:tcPr>
          <w:p>
            <w:pPr>
              <w:pStyle w:val="9"/>
              <w:spacing w:before="11" w:line="252" w:lineRule="exact"/>
              <w:ind w:left="112"/>
              <w:jc w:val="left"/>
              <w:rPr>
                <w:sz w:val="20"/>
              </w:rPr>
            </w:pPr>
            <w:r>
              <w:rPr>
                <w:w w:val="101"/>
                <w:sz w:val="20"/>
              </w:rPr>
              <w:t xml:space="preserve"> </w:t>
            </w:r>
          </w:p>
        </w:tc>
      </w:tr>
      <w:tr>
        <w:tblPrEx>
          <w:tblBorders>
            <w:top w:val="single" w:color="070000" w:sz="12" w:space="0"/>
            <w:left w:val="single" w:color="070000" w:sz="12" w:space="0"/>
            <w:bottom w:val="single" w:color="070000" w:sz="12" w:space="0"/>
            <w:right w:val="single" w:color="070000" w:sz="12" w:space="0"/>
            <w:insideH w:val="single" w:color="070000" w:sz="12" w:space="0"/>
            <w:insideV w:val="single" w:color="070000" w:sz="12" w:space="0"/>
          </w:tblBorders>
          <w:tblLayout w:type="fixed"/>
          <w:tblCellMar>
            <w:top w:w="0" w:type="dxa"/>
            <w:left w:w="0" w:type="dxa"/>
            <w:bottom w:w="0" w:type="dxa"/>
            <w:right w:w="0" w:type="dxa"/>
          </w:tblCellMar>
        </w:tblPrEx>
        <w:trPr>
          <w:trHeight w:val="281" w:hRule="atLeast"/>
        </w:trPr>
        <w:tc>
          <w:tcPr>
            <w:tcW w:w="4277" w:type="dxa"/>
            <w:tcBorders>
              <w:top w:val="single" w:color="070000" w:sz="8" w:space="0"/>
              <w:bottom w:val="single" w:color="070000" w:sz="8" w:space="0"/>
              <w:right w:val="single" w:color="070000" w:sz="8" w:space="0"/>
            </w:tcBorders>
          </w:tcPr>
          <w:p>
            <w:pPr>
              <w:pStyle w:val="9"/>
              <w:spacing w:before="11" w:line="251" w:lineRule="exact"/>
              <w:ind w:left="107"/>
              <w:jc w:val="left"/>
              <w:rPr>
                <w:sz w:val="20"/>
              </w:rPr>
            </w:pPr>
            <w:r>
              <w:rPr>
                <w:sz w:val="20"/>
              </w:rPr>
              <w:t>103资产总额（填写平均值，单位：万元）</w:t>
            </w:r>
          </w:p>
        </w:tc>
        <w:tc>
          <w:tcPr>
            <w:tcW w:w="1280" w:type="dxa"/>
            <w:tcBorders>
              <w:top w:val="single" w:color="070000" w:sz="8" w:space="0"/>
              <w:left w:val="single" w:color="070000" w:sz="8" w:space="0"/>
              <w:bottom w:val="single" w:color="070000" w:sz="8" w:space="0"/>
              <w:right w:val="single" w:color="070000" w:sz="8" w:space="0"/>
            </w:tcBorders>
          </w:tcPr>
          <w:p>
            <w:pPr>
              <w:pStyle w:val="9"/>
              <w:spacing w:before="11" w:line="251" w:lineRule="exact"/>
              <w:ind w:left="113"/>
              <w:jc w:val="left"/>
              <w:rPr>
                <w:sz w:val="20"/>
              </w:rPr>
            </w:pPr>
            <w:r>
              <w:rPr>
                <w:w w:val="101"/>
                <w:sz w:val="20"/>
              </w:rPr>
              <w:t xml:space="preserve"> </w:t>
            </w:r>
          </w:p>
        </w:tc>
        <w:tc>
          <w:tcPr>
            <w:tcW w:w="4986" w:type="dxa"/>
            <w:gridSpan w:val="2"/>
            <w:tcBorders>
              <w:top w:val="single" w:color="070000" w:sz="8" w:space="0"/>
              <w:left w:val="single" w:color="070000" w:sz="8" w:space="0"/>
              <w:bottom w:val="single" w:color="070000" w:sz="8" w:space="0"/>
              <w:right w:val="single" w:color="070000" w:sz="8" w:space="0"/>
            </w:tcBorders>
          </w:tcPr>
          <w:p>
            <w:pPr>
              <w:pStyle w:val="9"/>
              <w:spacing w:before="11" w:line="251" w:lineRule="exact"/>
              <w:ind w:left="113"/>
              <w:jc w:val="left"/>
              <w:rPr>
                <w:sz w:val="20"/>
              </w:rPr>
            </w:pPr>
            <w:r>
              <w:rPr>
                <w:sz w:val="20"/>
              </w:rPr>
              <w:t>104从业人数（填写平均值，单位：人）</w:t>
            </w:r>
          </w:p>
        </w:tc>
        <w:tc>
          <w:tcPr>
            <w:tcW w:w="1127" w:type="dxa"/>
            <w:tcBorders>
              <w:top w:val="single" w:color="070000" w:sz="8" w:space="0"/>
              <w:left w:val="single" w:color="070000" w:sz="8" w:space="0"/>
              <w:bottom w:val="single" w:color="070000" w:sz="8" w:space="0"/>
            </w:tcBorders>
          </w:tcPr>
          <w:p>
            <w:pPr>
              <w:pStyle w:val="9"/>
              <w:spacing w:before="11" w:line="251" w:lineRule="exact"/>
              <w:ind w:left="112"/>
              <w:jc w:val="left"/>
              <w:rPr>
                <w:sz w:val="20"/>
              </w:rPr>
            </w:pPr>
            <w:r>
              <w:rPr>
                <w:w w:val="101"/>
                <w:sz w:val="20"/>
              </w:rPr>
              <w:t xml:space="preserve"> </w:t>
            </w:r>
          </w:p>
        </w:tc>
      </w:tr>
      <w:tr>
        <w:tblPrEx>
          <w:tblBorders>
            <w:top w:val="single" w:color="070000" w:sz="12" w:space="0"/>
            <w:left w:val="single" w:color="070000" w:sz="12" w:space="0"/>
            <w:bottom w:val="single" w:color="070000" w:sz="12" w:space="0"/>
            <w:right w:val="single" w:color="070000" w:sz="12" w:space="0"/>
            <w:insideH w:val="single" w:color="070000" w:sz="12" w:space="0"/>
            <w:insideV w:val="single" w:color="070000" w:sz="12" w:space="0"/>
          </w:tblBorders>
          <w:tblLayout w:type="fixed"/>
          <w:tblCellMar>
            <w:top w:w="0" w:type="dxa"/>
            <w:left w:w="0" w:type="dxa"/>
            <w:bottom w:w="0" w:type="dxa"/>
            <w:right w:w="0" w:type="dxa"/>
          </w:tblCellMar>
        </w:tblPrEx>
        <w:trPr>
          <w:trHeight w:val="281" w:hRule="atLeast"/>
        </w:trPr>
        <w:tc>
          <w:tcPr>
            <w:tcW w:w="4277" w:type="dxa"/>
            <w:tcBorders>
              <w:top w:val="single" w:color="070000" w:sz="8" w:space="0"/>
              <w:bottom w:val="single" w:color="070000" w:sz="8" w:space="0"/>
              <w:right w:val="single" w:color="070000" w:sz="8" w:space="0"/>
            </w:tcBorders>
          </w:tcPr>
          <w:p>
            <w:pPr>
              <w:pStyle w:val="9"/>
              <w:spacing w:before="10" w:line="251" w:lineRule="exact"/>
              <w:ind w:left="107"/>
              <w:jc w:val="left"/>
              <w:rPr>
                <w:sz w:val="20"/>
              </w:rPr>
            </w:pPr>
            <w:r>
              <w:rPr>
                <w:sz w:val="20"/>
              </w:rPr>
              <w:t>105所属国民经济行业（填写代码）</w:t>
            </w:r>
          </w:p>
        </w:tc>
        <w:tc>
          <w:tcPr>
            <w:tcW w:w="1280" w:type="dxa"/>
            <w:tcBorders>
              <w:top w:val="single" w:color="070000" w:sz="8" w:space="0"/>
              <w:left w:val="single" w:color="070000" w:sz="8" w:space="0"/>
              <w:bottom w:val="single" w:color="070000" w:sz="8" w:space="0"/>
              <w:right w:val="single" w:color="070000" w:sz="8" w:space="0"/>
            </w:tcBorders>
          </w:tcPr>
          <w:p>
            <w:pPr>
              <w:pStyle w:val="9"/>
              <w:spacing w:before="10" w:line="251" w:lineRule="exact"/>
              <w:ind w:left="113"/>
              <w:jc w:val="left"/>
              <w:rPr>
                <w:sz w:val="20"/>
              </w:rPr>
            </w:pPr>
            <w:r>
              <w:rPr>
                <w:w w:val="101"/>
                <w:sz w:val="20"/>
              </w:rPr>
              <w:t xml:space="preserve"> </w:t>
            </w:r>
          </w:p>
        </w:tc>
        <w:tc>
          <w:tcPr>
            <w:tcW w:w="4986" w:type="dxa"/>
            <w:gridSpan w:val="2"/>
            <w:tcBorders>
              <w:top w:val="single" w:color="070000" w:sz="8" w:space="0"/>
              <w:left w:val="single" w:color="070000" w:sz="8" w:space="0"/>
              <w:bottom w:val="single" w:color="070000" w:sz="8" w:space="0"/>
              <w:right w:val="single" w:color="070000" w:sz="8" w:space="0"/>
            </w:tcBorders>
          </w:tcPr>
          <w:p>
            <w:pPr>
              <w:pStyle w:val="9"/>
              <w:spacing w:before="10" w:line="251" w:lineRule="exact"/>
              <w:ind w:left="113"/>
              <w:jc w:val="left"/>
              <w:rPr>
                <w:sz w:val="20"/>
              </w:rPr>
            </w:pPr>
            <w:r>
              <w:rPr>
                <w:sz w:val="20"/>
              </w:rPr>
              <w:t>106从事国家限制或禁止行业</w:t>
            </w:r>
          </w:p>
        </w:tc>
        <w:tc>
          <w:tcPr>
            <w:tcW w:w="1127" w:type="dxa"/>
            <w:tcBorders>
              <w:top w:val="single" w:color="070000" w:sz="8" w:space="0"/>
              <w:left w:val="single" w:color="070000" w:sz="8" w:space="0"/>
              <w:bottom w:val="single" w:color="070000" w:sz="8" w:space="0"/>
            </w:tcBorders>
          </w:tcPr>
          <w:p>
            <w:pPr>
              <w:pStyle w:val="9"/>
              <w:spacing w:before="10" w:line="251" w:lineRule="exact"/>
              <w:ind w:left="112"/>
              <w:jc w:val="left"/>
              <w:rPr>
                <w:sz w:val="20"/>
              </w:rPr>
            </w:pPr>
            <w:r>
              <w:rPr>
                <w:sz w:val="20"/>
              </w:rPr>
              <w:t>□是□否</w:t>
            </w:r>
          </w:p>
        </w:tc>
      </w:tr>
      <w:tr>
        <w:tblPrEx>
          <w:tblBorders>
            <w:top w:val="single" w:color="070000" w:sz="12" w:space="0"/>
            <w:left w:val="single" w:color="070000" w:sz="12" w:space="0"/>
            <w:bottom w:val="single" w:color="070000" w:sz="12" w:space="0"/>
            <w:right w:val="single" w:color="070000" w:sz="12" w:space="0"/>
            <w:insideH w:val="single" w:color="070000" w:sz="12" w:space="0"/>
            <w:insideV w:val="single" w:color="070000" w:sz="12" w:space="0"/>
          </w:tblBorders>
          <w:tblLayout w:type="fixed"/>
          <w:tblCellMar>
            <w:top w:w="0" w:type="dxa"/>
            <w:left w:w="0" w:type="dxa"/>
            <w:bottom w:w="0" w:type="dxa"/>
            <w:right w:w="0" w:type="dxa"/>
          </w:tblCellMar>
        </w:tblPrEx>
        <w:trPr>
          <w:trHeight w:val="281" w:hRule="atLeast"/>
        </w:trPr>
        <w:tc>
          <w:tcPr>
            <w:tcW w:w="4277" w:type="dxa"/>
            <w:tcBorders>
              <w:top w:val="single" w:color="070000" w:sz="8" w:space="0"/>
              <w:bottom w:val="single" w:color="070000" w:sz="8" w:space="0"/>
              <w:right w:val="single" w:color="070000" w:sz="8" w:space="0"/>
            </w:tcBorders>
          </w:tcPr>
          <w:p>
            <w:pPr>
              <w:pStyle w:val="9"/>
              <w:spacing w:before="11" w:line="251" w:lineRule="exact"/>
              <w:ind w:left="107"/>
              <w:jc w:val="left"/>
              <w:rPr>
                <w:sz w:val="20"/>
              </w:rPr>
            </w:pPr>
            <w:r>
              <w:rPr>
                <w:sz w:val="20"/>
              </w:rPr>
              <w:t>107适用会计准则或会计制度（填写代码）</w:t>
            </w:r>
          </w:p>
        </w:tc>
        <w:tc>
          <w:tcPr>
            <w:tcW w:w="1280" w:type="dxa"/>
            <w:tcBorders>
              <w:top w:val="single" w:color="070000" w:sz="8" w:space="0"/>
              <w:left w:val="single" w:color="070000" w:sz="8" w:space="0"/>
              <w:bottom w:val="single" w:color="070000" w:sz="8" w:space="0"/>
              <w:right w:val="single" w:color="070000" w:sz="8" w:space="0"/>
            </w:tcBorders>
          </w:tcPr>
          <w:p>
            <w:pPr>
              <w:pStyle w:val="9"/>
              <w:spacing w:before="11" w:line="251" w:lineRule="exact"/>
              <w:ind w:left="113"/>
              <w:jc w:val="left"/>
              <w:rPr>
                <w:sz w:val="20"/>
              </w:rPr>
            </w:pPr>
            <w:r>
              <w:rPr>
                <w:w w:val="101"/>
                <w:sz w:val="20"/>
              </w:rPr>
              <w:t xml:space="preserve"> </w:t>
            </w:r>
          </w:p>
        </w:tc>
        <w:tc>
          <w:tcPr>
            <w:tcW w:w="4986" w:type="dxa"/>
            <w:gridSpan w:val="2"/>
            <w:tcBorders>
              <w:top w:val="single" w:color="070000" w:sz="8" w:space="0"/>
              <w:left w:val="single" w:color="070000" w:sz="8" w:space="0"/>
              <w:bottom w:val="single" w:color="070000" w:sz="8" w:space="0"/>
              <w:right w:val="single" w:color="070000" w:sz="8" w:space="0"/>
            </w:tcBorders>
          </w:tcPr>
          <w:p>
            <w:pPr>
              <w:pStyle w:val="9"/>
              <w:spacing w:before="11" w:line="251" w:lineRule="exact"/>
              <w:ind w:left="113"/>
              <w:jc w:val="left"/>
              <w:rPr>
                <w:sz w:val="20"/>
              </w:rPr>
            </w:pPr>
            <w:r>
              <w:rPr>
                <w:sz w:val="20"/>
              </w:rPr>
              <w:t>108采用一般企业财务报表格式（2018年版）</w:t>
            </w:r>
          </w:p>
        </w:tc>
        <w:tc>
          <w:tcPr>
            <w:tcW w:w="1127" w:type="dxa"/>
            <w:tcBorders>
              <w:top w:val="single" w:color="070000" w:sz="8" w:space="0"/>
              <w:left w:val="single" w:color="070000" w:sz="8" w:space="0"/>
              <w:bottom w:val="single" w:color="070000" w:sz="8" w:space="0"/>
            </w:tcBorders>
          </w:tcPr>
          <w:p>
            <w:pPr>
              <w:pStyle w:val="9"/>
              <w:spacing w:before="11" w:line="251" w:lineRule="exact"/>
              <w:ind w:left="112"/>
              <w:jc w:val="left"/>
              <w:rPr>
                <w:sz w:val="20"/>
              </w:rPr>
            </w:pPr>
            <w:r>
              <w:rPr>
                <w:sz w:val="20"/>
              </w:rPr>
              <w:t>□是□否</w:t>
            </w:r>
          </w:p>
        </w:tc>
      </w:tr>
      <w:tr>
        <w:tblPrEx>
          <w:tblBorders>
            <w:top w:val="single" w:color="070000" w:sz="12" w:space="0"/>
            <w:left w:val="single" w:color="070000" w:sz="12" w:space="0"/>
            <w:bottom w:val="single" w:color="070000" w:sz="12" w:space="0"/>
            <w:right w:val="single" w:color="070000" w:sz="12" w:space="0"/>
            <w:insideH w:val="single" w:color="070000" w:sz="12" w:space="0"/>
            <w:insideV w:val="single" w:color="070000" w:sz="12" w:space="0"/>
          </w:tblBorders>
          <w:tblLayout w:type="fixed"/>
          <w:tblCellMar>
            <w:top w:w="0" w:type="dxa"/>
            <w:left w:w="0" w:type="dxa"/>
            <w:bottom w:w="0" w:type="dxa"/>
            <w:right w:w="0" w:type="dxa"/>
          </w:tblCellMar>
        </w:tblPrEx>
        <w:trPr>
          <w:trHeight w:val="282" w:hRule="atLeast"/>
        </w:trPr>
        <w:tc>
          <w:tcPr>
            <w:tcW w:w="4277" w:type="dxa"/>
            <w:tcBorders>
              <w:top w:val="single" w:color="070000" w:sz="8" w:space="0"/>
              <w:bottom w:val="single" w:color="070000" w:sz="8" w:space="0"/>
              <w:right w:val="single" w:color="070000" w:sz="8" w:space="0"/>
            </w:tcBorders>
          </w:tcPr>
          <w:p>
            <w:pPr>
              <w:pStyle w:val="9"/>
              <w:spacing w:before="11" w:line="251" w:lineRule="exact"/>
              <w:ind w:left="107"/>
              <w:jc w:val="left"/>
              <w:rPr>
                <w:sz w:val="20"/>
              </w:rPr>
            </w:pPr>
            <w:r>
              <w:rPr>
                <w:color w:val="FF0000"/>
                <w:sz w:val="20"/>
              </w:rPr>
              <w:t>109小型微利企业</w:t>
            </w:r>
          </w:p>
        </w:tc>
        <w:tc>
          <w:tcPr>
            <w:tcW w:w="1280" w:type="dxa"/>
            <w:tcBorders>
              <w:top w:val="single" w:color="070000" w:sz="8" w:space="0"/>
              <w:left w:val="single" w:color="070000" w:sz="8" w:space="0"/>
              <w:bottom w:val="single" w:color="070000" w:sz="8" w:space="0"/>
              <w:right w:val="single" w:color="070000" w:sz="8" w:space="0"/>
            </w:tcBorders>
          </w:tcPr>
          <w:p>
            <w:pPr>
              <w:pStyle w:val="9"/>
              <w:spacing w:before="11" w:line="251" w:lineRule="exact"/>
              <w:ind w:left="113"/>
              <w:jc w:val="left"/>
              <w:rPr>
                <w:sz w:val="20"/>
              </w:rPr>
            </w:pPr>
            <w:r>
              <w:rPr>
                <w:color w:val="FF0000"/>
                <w:sz w:val="20"/>
              </w:rPr>
              <w:t>□是□否</w:t>
            </w:r>
          </w:p>
        </w:tc>
        <w:tc>
          <w:tcPr>
            <w:tcW w:w="2480" w:type="dxa"/>
            <w:tcBorders>
              <w:top w:val="single" w:color="070000" w:sz="8" w:space="0"/>
              <w:left w:val="single" w:color="070000" w:sz="8" w:space="0"/>
              <w:bottom w:val="single" w:color="070000" w:sz="8" w:space="0"/>
              <w:right w:val="single" w:color="070000" w:sz="8" w:space="0"/>
            </w:tcBorders>
          </w:tcPr>
          <w:p>
            <w:pPr>
              <w:pStyle w:val="9"/>
              <w:spacing w:before="11" w:line="251" w:lineRule="exact"/>
              <w:ind w:left="113"/>
              <w:jc w:val="left"/>
              <w:rPr>
                <w:sz w:val="20"/>
              </w:rPr>
            </w:pPr>
            <w:r>
              <w:rPr>
                <w:sz w:val="20"/>
              </w:rPr>
              <w:t>110上市公司</w:t>
            </w:r>
          </w:p>
        </w:tc>
        <w:tc>
          <w:tcPr>
            <w:tcW w:w="3633" w:type="dxa"/>
            <w:gridSpan w:val="2"/>
            <w:tcBorders>
              <w:top w:val="single" w:color="070000" w:sz="8" w:space="0"/>
              <w:left w:val="single" w:color="070000" w:sz="8" w:space="0"/>
              <w:bottom w:val="single" w:color="070000" w:sz="8" w:space="0"/>
            </w:tcBorders>
          </w:tcPr>
          <w:p>
            <w:pPr>
              <w:pStyle w:val="9"/>
              <w:spacing w:before="11" w:line="251" w:lineRule="exact"/>
              <w:ind w:left="113"/>
              <w:jc w:val="left"/>
              <w:rPr>
                <w:sz w:val="20"/>
              </w:rPr>
            </w:pPr>
            <w:r>
              <w:rPr>
                <w:sz w:val="20"/>
              </w:rPr>
              <w:t>是（□境内□境外）□否</w:t>
            </w:r>
          </w:p>
        </w:tc>
      </w:tr>
    </w:tbl>
    <w:p>
      <w:pPr>
        <w:pStyle w:val="4"/>
        <w:rPr>
          <w:rFonts w:ascii="宋体"/>
          <w:sz w:val="28"/>
        </w:rPr>
      </w:pPr>
    </w:p>
    <w:p>
      <w:pPr>
        <w:tabs>
          <w:tab w:val="left" w:pos="4622"/>
          <w:tab w:val="left" w:pos="8411"/>
        </w:tabs>
        <w:spacing w:before="200"/>
        <w:ind w:left="913" w:right="0" w:firstLine="0"/>
        <w:jc w:val="left"/>
        <w:rPr>
          <w:sz w:val="32"/>
        </w:rPr>
      </w:pPr>
      <w:r>
        <w:pict>
          <v:group id="_x0000_s1072" o:spid="_x0000_s1072" o:spt="203" style="position:absolute;left:0pt;margin-left:194pt;margin-top:12.85pt;height:18.35pt;width:25.5pt;mso-position-horizontal-relative:page;z-index:-252953600;mso-width-relative:page;mso-height-relative:page;" coordorigin="3880,258" coordsize="510,367">
            <o:lock v:ext="edit"/>
            <v:shape id="_x0000_s1073" o:spid="_x0000_s1073" style="position:absolute;left:3888;top:280;height:322;width:485;" fillcolor="#BADFE2" filled="t" stroked="f" coordorigin="3888,280" coordsize="485,322" path="m4214,602l4214,520,3888,520,3888,362,4214,362,4214,280,4373,439,4214,602xe">
              <v:path arrowok="t"/>
              <v:fill on="t" focussize="0,0"/>
              <v:stroke on="f"/>
              <v:imagedata o:title=""/>
              <o:lock v:ext="edit"/>
            </v:shape>
            <v:shape id="_x0000_s1074" o:spid="_x0000_s1074" style="position:absolute;left:3880;top:257;height:367;width:510;" fillcolor="#88A3A7" filled="t" stroked="f" coordorigin="3880,258" coordsize="510,367" path="m4206,361l4206,258,4230,282,4226,282,4209,289,4226,306,4226,351,4216,351,4206,361xm4226,306l4209,289,4226,282,4226,306xm4361,441l4226,306,4226,282,4230,282,4382,434,4368,434,4361,441xm4206,530l3880,530,3880,351,4206,351,4206,361,3900,361,3890,371,3900,371,3900,510,3890,510,3900,520,4206,520,4206,530xm4226,371l3900,371,3900,361,4206,361,4216,351,4226,351,4226,371xm3900,371l3890,371,3900,361,3900,371xm4368,448l4361,441,4368,434,4368,448xm4382,448l4368,448,4368,434,4382,434,4389,441,4382,448xm4230,600l4226,600,4226,576,4361,441,4368,448,4382,448,4230,600xm3900,520l3890,510,3900,510,3900,520xm4226,530l4216,530,4206,520,3900,520,3900,510,4226,510,4226,530xm4206,624l4206,520,4216,530,4226,530,4226,576,4209,593,4226,600,4230,600,4206,624xm4226,600l4209,593,4226,576,4226,600xe">
              <v:path arrowok="t"/>
              <v:fill on="t" focussize="0,0"/>
              <v:stroke on="f"/>
              <v:imagedata o:title=""/>
              <o:lock v:ext="edit"/>
            </v:shape>
          </v:group>
        </w:pict>
      </w:r>
      <w:r>
        <w:pict>
          <v:group id="_x0000_s1075" o:spid="_x0000_s1075" o:spt="203" style="position:absolute;left:0pt;margin-left:379.75pt;margin-top:12.9pt;height:18.35pt;width:25.5pt;mso-position-horizontal-relative:page;z-index:-252952576;mso-width-relative:page;mso-height-relative:page;" coordorigin="7596,259" coordsize="510,367">
            <o:lock v:ext="edit"/>
            <v:shape id="_x0000_s1076" o:spid="_x0000_s1076" style="position:absolute;left:7608;top:285;height:317;width:485;" fillcolor="#BADFE2" filled="t" stroked="f" coordorigin="7608,285" coordsize="485,317" path="m7934,602l7934,520,7608,520,7608,362,7934,362,7934,285,8093,444,7934,602xe">
              <v:path arrowok="t"/>
              <v:fill on="t" focussize="0,0"/>
              <v:stroke on="f"/>
              <v:imagedata o:title=""/>
              <o:lock v:ext="edit"/>
            </v:shape>
            <v:shape id="_x0000_s1077" o:spid="_x0000_s1077" style="position:absolute;left:7596;top:258;height:367;width:510;" fillcolor="#88A3A7" filled="t" stroked="f" coordorigin="7596,259" coordsize="510,367" path="m7922,362l7922,259,7946,283,7942,283,7925,290,7942,307,7942,352,7932,352,7922,362xm7942,307l7925,290,7942,283,7942,307xm8077,442l7942,307,7942,283,7946,283,8098,435,8084,435,8077,442xm7922,531l7596,531,7596,352,7922,352,7922,362,7616,362,7606,372,7616,372,7616,511,7606,511,7616,521,7922,521,7922,531xm7942,372l7616,372,7616,362,7922,362,7932,352,7942,352,7942,372xm7616,372l7606,372,7616,362,7616,372xm8084,449l8077,442,8084,435,8084,449xm8098,449l8084,449,8084,435,8098,435,8105,442,8098,449xm7946,601l7942,601,7942,577,8077,442,8084,449,8098,449,7946,601xm7616,521l7606,511,7616,511,7616,521xm7942,531l7932,531,7922,521,7616,521,7616,511,7942,511,7942,531xm7922,625l7922,521,7932,531,7942,531,7942,577,7925,594,7942,601,7946,601,7922,625xm7942,601l7925,594,7942,577,7942,601xe">
              <v:path arrowok="t"/>
              <v:fill on="t" focussize="0,0"/>
              <v:stroke on="f"/>
              <v:imagedata o:title=""/>
              <o:lock v:ext="edit"/>
            </v:shape>
          </v:group>
        </w:pict>
      </w:r>
      <w:r>
        <w:rPr>
          <w:sz w:val="32"/>
        </w:rPr>
        <w:t>初步判断是否是小微</w:t>
      </w:r>
      <w:r>
        <w:rPr>
          <w:sz w:val="32"/>
        </w:rPr>
        <w:tab/>
      </w:r>
      <w:r>
        <w:rPr>
          <w:sz w:val="32"/>
        </w:rPr>
        <w:t>提示可免填部分表单</w:t>
      </w:r>
      <w:r>
        <w:rPr>
          <w:sz w:val="32"/>
        </w:rPr>
        <w:tab/>
      </w:r>
      <w:r>
        <w:rPr>
          <w:position w:val="3"/>
          <w:sz w:val="32"/>
        </w:rPr>
        <w:t>最后再次验证是否是小微</w:t>
      </w:r>
    </w:p>
    <w:p>
      <w:pPr>
        <w:spacing w:after="0"/>
        <w:jc w:val="left"/>
        <w:rPr>
          <w:sz w:val="32"/>
        </w:rPr>
        <w:sectPr>
          <w:pgSz w:w="14400" w:h="8110" w:orient="landscape"/>
          <w:pgMar w:top="260" w:right="0" w:bottom="280" w:left="0" w:header="720" w:footer="720" w:gutter="0"/>
        </w:sectPr>
      </w:pPr>
    </w:p>
    <w:p>
      <w:pPr>
        <w:pStyle w:val="2"/>
      </w:pPr>
      <w:r>
        <w:pict>
          <v:group id="_x0000_s1078" o:spid="_x0000_s1078" o:spt="203" style="position:absolute;left:0pt;margin-left:0pt;margin-top:0pt;height:405.05pt;width:720pt;mso-position-horizontal-relative:page;mso-position-vertical-relative:page;z-index:-252951552;mso-width-relative:page;mso-height-relative:page;" coordsize="14400,8101">
            <o:lock v:ext="edit"/>
            <v:shape id="_x0000_s1079" o:spid="_x0000_s1079" o:spt="75" type="#_x0000_t75" style="position:absolute;left:0;top:0;height:8101;width:14400;" filled="f" stroked="f" coordsize="21600,21600">
              <v:path/>
              <v:fill on="f" focussize="0,0"/>
              <v:stroke on="f"/>
              <v:imagedata r:id="rId12" o:title=""/>
              <o:lock v:ext="edit" aspectratio="t"/>
            </v:shape>
            <v:shape id="_x0000_s1080" o:spid="_x0000_s1080" o:spt="75" type="#_x0000_t75" style="position:absolute;left:11740;top:7281;height:663;width:2660;" filled="f" stroked="f" coordsize="21600,21600">
              <v:path/>
              <v:fill on="f" focussize="0,0"/>
              <v:stroke on="f"/>
              <v:imagedata r:id="rId5" o:title=""/>
              <o:lock v:ext="edit" aspectratio="t"/>
            </v:shape>
          </v:group>
        </w:pict>
      </w:r>
      <w:r>
        <w:t>一、小型微利企业所得税优惠政策</w:t>
      </w:r>
    </w:p>
    <w:p>
      <w:pPr>
        <w:pStyle w:val="4"/>
        <w:rPr>
          <w:sz w:val="20"/>
        </w:rPr>
      </w:pPr>
    </w:p>
    <w:p>
      <w:pPr>
        <w:pStyle w:val="4"/>
        <w:spacing w:before="9"/>
        <w:rPr>
          <w:sz w:val="14"/>
        </w:rPr>
      </w:pPr>
    </w:p>
    <w:p>
      <w:pPr>
        <w:pStyle w:val="3"/>
        <w:numPr>
          <w:ilvl w:val="1"/>
          <w:numId w:val="1"/>
        </w:numPr>
        <w:tabs>
          <w:tab w:val="left" w:pos="1920"/>
        </w:tabs>
        <w:spacing w:before="32" w:after="0" w:line="240" w:lineRule="auto"/>
        <w:ind w:left="1920" w:right="0" w:hanging="481"/>
        <w:jc w:val="left"/>
      </w:pPr>
      <w:r>
        <w:rPr>
          <w:color w:val="009999"/>
          <w:u w:val="thick" w:color="009999"/>
        </w:rPr>
        <w:t>预缴表</w:t>
      </w:r>
      <w:r>
        <w:t>（国家税务总局公告2019年第3号）</w:t>
      </w:r>
    </w:p>
    <w:p>
      <w:pPr>
        <w:pStyle w:val="4"/>
        <w:spacing w:before="9"/>
        <w:rPr>
          <w:sz w:val="24"/>
        </w:rPr>
      </w:pPr>
    </w:p>
    <w:p>
      <w:pPr>
        <w:spacing w:before="67" w:line="225" w:lineRule="auto"/>
        <w:ind w:left="1053" w:right="1708" w:firstLine="840"/>
        <w:jc w:val="both"/>
        <w:rPr>
          <w:sz w:val="40"/>
        </w:rPr>
      </w:pPr>
      <w:r>
        <w:rPr>
          <w:sz w:val="40"/>
        </w:rPr>
        <w:t>2019年预缴申报开始，启用新的企业所得税月（季）</w:t>
      </w:r>
      <w:r>
        <w:rPr>
          <w:spacing w:val="-5"/>
          <w:sz w:val="40"/>
        </w:rPr>
        <w:t>度预缴申</w:t>
      </w:r>
      <w:r>
        <w:rPr>
          <w:sz w:val="40"/>
        </w:rPr>
        <w:t>报表，新预缴申报表的变化之一是在表A200000、表B100000中设置“按季度填报信息”项目（如下图所示），以便于精准便捷识别企业是否是小型微利企业。</w:t>
      </w:r>
    </w:p>
    <w:p>
      <w:pPr>
        <w:pStyle w:val="4"/>
        <w:rPr>
          <w:sz w:val="20"/>
        </w:rPr>
      </w:pPr>
    </w:p>
    <w:p>
      <w:pPr>
        <w:pStyle w:val="4"/>
        <w:spacing w:before="10"/>
        <w:rPr>
          <w:sz w:val="18"/>
        </w:rPr>
      </w:pPr>
    </w:p>
    <w:tbl>
      <w:tblPr>
        <w:tblStyle w:val="5"/>
        <w:tblW w:w="11292" w:type="dxa"/>
        <w:tblInd w:w="1301" w:type="dxa"/>
        <w:tblBorders>
          <w:top w:val="single" w:color="070000" w:sz="8" w:space="0"/>
          <w:left w:val="single" w:color="070000" w:sz="8" w:space="0"/>
          <w:bottom w:val="single" w:color="070000" w:sz="8" w:space="0"/>
          <w:right w:val="single" w:color="070000" w:sz="8" w:space="0"/>
          <w:insideH w:val="single" w:color="070000" w:sz="8" w:space="0"/>
          <w:insideV w:val="single" w:color="070000" w:sz="8" w:space="0"/>
        </w:tblBorders>
        <w:tblLayout w:type="fixed"/>
        <w:tblCellMar>
          <w:top w:w="0" w:type="dxa"/>
          <w:left w:w="0" w:type="dxa"/>
          <w:bottom w:w="0" w:type="dxa"/>
          <w:right w:w="0" w:type="dxa"/>
        </w:tblCellMar>
      </w:tblPr>
      <w:tblGrid>
        <w:gridCol w:w="3358"/>
        <w:gridCol w:w="2373"/>
        <w:gridCol w:w="3158"/>
        <w:gridCol w:w="2403"/>
      </w:tblGrid>
      <w:tr>
        <w:tblPrEx>
          <w:tblBorders>
            <w:top w:val="single" w:color="070000" w:sz="8" w:space="0"/>
            <w:left w:val="single" w:color="070000" w:sz="8" w:space="0"/>
            <w:bottom w:val="single" w:color="070000" w:sz="8" w:space="0"/>
            <w:right w:val="single" w:color="070000" w:sz="8" w:space="0"/>
            <w:insideH w:val="single" w:color="070000" w:sz="8" w:space="0"/>
            <w:insideV w:val="single" w:color="070000" w:sz="8" w:space="0"/>
          </w:tblBorders>
          <w:tblLayout w:type="fixed"/>
          <w:tblCellMar>
            <w:top w:w="0" w:type="dxa"/>
            <w:left w:w="0" w:type="dxa"/>
            <w:bottom w:w="0" w:type="dxa"/>
            <w:right w:w="0" w:type="dxa"/>
          </w:tblCellMar>
        </w:tblPrEx>
        <w:trPr>
          <w:trHeight w:val="363" w:hRule="atLeast"/>
        </w:trPr>
        <w:tc>
          <w:tcPr>
            <w:tcW w:w="11292" w:type="dxa"/>
            <w:gridSpan w:val="4"/>
            <w:tcBorders>
              <w:left w:val="single" w:color="070000" w:sz="12" w:space="0"/>
              <w:right w:val="single" w:color="070000" w:sz="12" w:space="0"/>
            </w:tcBorders>
          </w:tcPr>
          <w:p>
            <w:pPr>
              <w:pStyle w:val="9"/>
              <w:spacing w:line="344" w:lineRule="exact"/>
              <w:ind w:left="4017" w:right="3987"/>
              <w:jc w:val="center"/>
              <w:rPr>
                <w:b/>
                <w:sz w:val="32"/>
              </w:rPr>
            </w:pPr>
            <w:r>
              <w:rPr>
                <w:b/>
                <w:sz w:val="32"/>
              </w:rPr>
              <w:t>按 季 度 填 报 信 息</w:t>
            </w:r>
          </w:p>
        </w:tc>
      </w:tr>
      <w:tr>
        <w:tblPrEx>
          <w:tblBorders>
            <w:top w:val="single" w:color="070000" w:sz="8" w:space="0"/>
            <w:left w:val="single" w:color="070000" w:sz="8" w:space="0"/>
            <w:bottom w:val="single" w:color="070000" w:sz="8" w:space="0"/>
            <w:right w:val="single" w:color="070000" w:sz="8" w:space="0"/>
            <w:insideH w:val="single" w:color="070000" w:sz="8" w:space="0"/>
            <w:insideV w:val="single" w:color="070000" w:sz="8" w:space="0"/>
          </w:tblBorders>
          <w:tblLayout w:type="fixed"/>
          <w:tblCellMar>
            <w:top w:w="0" w:type="dxa"/>
            <w:left w:w="0" w:type="dxa"/>
            <w:bottom w:w="0" w:type="dxa"/>
            <w:right w:w="0" w:type="dxa"/>
          </w:tblCellMar>
        </w:tblPrEx>
        <w:trPr>
          <w:trHeight w:val="363" w:hRule="atLeast"/>
        </w:trPr>
        <w:tc>
          <w:tcPr>
            <w:tcW w:w="3358" w:type="dxa"/>
            <w:tcBorders>
              <w:left w:val="single" w:color="070000" w:sz="12" w:space="0"/>
            </w:tcBorders>
          </w:tcPr>
          <w:p>
            <w:pPr>
              <w:pStyle w:val="9"/>
              <w:spacing w:line="344" w:lineRule="exact"/>
              <w:ind w:left="108"/>
              <w:jc w:val="left"/>
              <w:rPr>
                <w:sz w:val="32"/>
              </w:rPr>
            </w:pPr>
            <w:r>
              <w:rPr>
                <w:sz w:val="32"/>
              </w:rPr>
              <w:t>季初从业人数</w:t>
            </w:r>
          </w:p>
        </w:tc>
        <w:tc>
          <w:tcPr>
            <w:tcW w:w="2373" w:type="dxa"/>
          </w:tcPr>
          <w:p>
            <w:pPr>
              <w:pStyle w:val="9"/>
              <w:spacing w:line="344" w:lineRule="exact"/>
              <w:ind w:left="190"/>
              <w:jc w:val="center"/>
              <w:rPr>
                <w:sz w:val="32"/>
              </w:rPr>
            </w:pPr>
            <w:r>
              <w:rPr>
                <w:w w:val="100"/>
                <w:sz w:val="32"/>
              </w:rPr>
              <w:t xml:space="preserve"> </w:t>
            </w:r>
          </w:p>
        </w:tc>
        <w:tc>
          <w:tcPr>
            <w:tcW w:w="3158" w:type="dxa"/>
          </w:tcPr>
          <w:p>
            <w:pPr>
              <w:pStyle w:val="9"/>
              <w:spacing w:line="344" w:lineRule="exact"/>
              <w:ind w:left="112"/>
              <w:jc w:val="left"/>
              <w:rPr>
                <w:sz w:val="32"/>
              </w:rPr>
            </w:pPr>
            <w:r>
              <w:rPr>
                <w:sz w:val="32"/>
              </w:rPr>
              <w:t>季末从业人数</w:t>
            </w:r>
          </w:p>
        </w:tc>
        <w:tc>
          <w:tcPr>
            <w:tcW w:w="2403" w:type="dxa"/>
            <w:tcBorders>
              <w:right w:val="single" w:color="070000" w:sz="12" w:space="0"/>
            </w:tcBorders>
          </w:tcPr>
          <w:p>
            <w:pPr>
              <w:pStyle w:val="9"/>
              <w:spacing w:line="344" w:lineRule="exact"/>
              <w:ind w:left="195"/>
              <w:jc w:val="center"/>
              <w:rPr>
                <w:sz w:val="32"/>
              </w:rPr>
            </w:pPr>
            <w:r>
              <w:rPr>
                <w:w w:val="100"/>
                <w:sz w:val="32"/>
              </w:rPr>
              <w:t xml:space="preserve"> </w:t>
            </w:r>
          </w:p>
        </w:tc>
      </w:tr>
      <w:tr>
        <w:tblPrEx>
          <w:tblBorders>
            <w:top w:val="single" w:color="070000" w:sz="8" w:space="0"/>
            <w:left w:val="single" w:color="070000" w:sz="8" w:space="0"/>
            <w:bottom w:val="single" w:color="070000" w:sz="8" w:space="0"/>
            <w:right w:val="single" w:color="070000" w:sz="8" w:space="0"/>
            <w:insideH w:val="single" w:color="070000" w:sz="8" w:space="0"/>
            <w:insideV w:val="single" w:color="070000" w:sz="8" w:space="0"/>
          </w:tblBorders>
          <w:tblLayout w:type="fixed"/>
          <w:tblCellMar>
            <w:top w:w="0" w:type="dxa"/>
            <w:left w:w="0" w:type="dxa"/>
            <w:bottom w:w="0" w:type="dxa"/>
            <w:right w:w="0" w:type="dxa"/>
          </w:tblCellMar>
        </w:tblPrEx>
        <w:trPr>
          <w:trHeight w:val="364" w:hRule="atLeast"/>
        </w:trPr>
        <w:tc>
          <w:tcPr>
            <w:tcW w:w="3358" w:type="dxa"/>
            <w:tcBorders>
              <w:left w:val="single" w:color="070000" w:sz="12" w:space="0"/>
            </w:tcBorders>
          </w:tcPr>
          <w:p>
            <w:pPr>
              <w:pStyle w:val="9"/>
              <w:spacing w:line="344" w:lineRule="exact"/>
              <w:ind w:left="108"/>
              <w:jc w:val="left"/>
              <w:rPr>
                <w:sz w:val="32"/>
              </w:rPr>
            </w:pPr>
            <w:r>
              <w:rPr>
                <w:sz w:val="32"/>
              </w:rPr>
              <w:t>季初资产总额（万元）</w:t>
            </w:r>
          </w:p>
        </w:tc>
        <w:tc>
          <w:tcPr>
            <w:tcW w:w="2373" w:type="dxa"/>
          </w:tcPr>
          <w:p>
            <w:pPr>
              <w:pStyle w:val="9"/>
              <w:spacing w:line="344" w:lineRule="exact"/>
              <w:ind w:left="190"/>
              <w:jc w:val="center"/>
              <w:rPr>
                <w:sz w:val="32"/>
              </w:rPr>
            </w:pPr>
            <w:r>
              <w:rPr>
                <w:w w:val="100"/>
                <w:sz w:val="32"/>
              </w:rPr>
              <w:t xml:space="preserve"> </w:t>
            </w:r>
          </w:p>
        </w:tc>
        <w:tc>
          <w:tcPr>
            <w:tcW w:w="3158" w:type="dxa"/>
          </w:tcPr>
          <w:p>
            <w:pPr>
              <w:pStyle w:val="9"/>
              <w:spacing w:line="344" w:lineRule="exact"/>
              <w:ind w:left="112"/>
              <w:jc w:val="left"/>
              <w:rPr>
                <w:sz w:val="32"/>
              </w:rPr>
            </w:pPr>
            <w:r>
              <w:rPr>
                <w:sz w:val="32"/>
              </w:rPr>
              <w:t>季末资产总额（万元</w:t>
            </w:r>
          </w:p>
        </w:tc>
        <w:tc>
          <w:tcPr>
            <w:tcW w:w="2403" w:type="dxa"/>
            <w:tcBorders>
              <w:right w:val="single" w:color="070000" w:sz="12" w:space="0"/>
            </w:tcBorders>
          </w:tcPr>
          <w:p>
            <w:pPr>
              <w:pStyle w:val="9"/>
              <w:tabs>
                <w:tab w:val="left" w:pos="1205"/>
              </w:tabs>
              <w:spacing w:line="344" w:lineRule="exact"/>
              <w:ind w:left="-165"/>
              <w:jc w:val="left"/>
              <w:rPr>
                <w:sz w:val="32"/>
              </w:rPr>
            </w:pPr>
            <w:r>
              <w:rPr>
                <w:sz w:val="32"/>
              </w:rPr>
              <w:t>）</w:t>
            </w:r>
            <w:r>
              <w:rPr>
                <w:sz w:val="32"/>
              </w:rPr>
              <w:tab/>
            </w:r>
            <w:r>
              <w:rPr>
                <w:w w:val="100"/>
                <w:sz w:val="32"/>
              </w:rPr>
              <w:t xml:space="preserve"> </w:t>
            </w:r>
          </w:p>
        </w:tc>
      </w:tr>
      <w:tr>
        <w:tblPrEx>
          <w:tblBorders>
            <w:top w:val="single" w:color="070000" w:sz="8" w:space="0"/>
            <w:left w:val="single" w:color="070000" w:sz="8" w:space="0"/>
            <w:bottom w:val="single" w:color="070000" w:sz="8" w:space="0"/>
            <w:right w:val="single" w:color="070000" w:sz="8" w:space="0"/>
            <w:insideH w:val="single" w:color="070000" w:sz="8" w:space="0"/>
            <w:insideV w:val="single" w:color="070000" w:sz="8" w:space="0"/>
          </w:tblBorders>
          <w:tblLayout w:type="fixed"/>
          <w:tblCellMar>
            <w:top w:w="0" w:type="dxa"/>
            <w:left w:w="0" w:type="dxa"/>
            <w:bottom w:w="0" w:type="dxa"/>
            <w:right w:w="0" w:type="dxa"/>
          </w:tblCellMar>
        </w:tblPrEx>
        <w:trPr>
          <w:trHeight w:val="363" w:hRule="atLeast"/>
        </w:trPr>
        <w:tc>
          <w:tcPr>
            <w:tcW w:w="3358" w:type="dxa"/>
            <w:tcBorders>
              <w:left w:val="single" w:color="070000" w:sz="12" w:space="0"/>
            </w:tcBorders>
          </w:tcPr>
          <w:p>
            <w:pPr>
              <w:pStyle w:val="9"/>
              <w:spacing w:line="344" w:lineRule="exact"/>
              <w:ind w:left="108"/>
              <w:jc w:val="left"/>
              <w:rPr>
                <w:sz w:val="32"/>
              </w:rPr>
            </w:pPr>
            <w:r>
              <w:rPr>
                <w:sz w:val="32"/>
              </w:rPr>
              <w:t>国家限制或禁止行业</w:t>
            </w:r>
          </w:p>
        </w:tc>
        <w:tc>
          <w:tcPr>
            <w:tcW w:w="2373" w:type="dxa"/>
          </w:tcPr>
          <w:p>
            <w:pPr>
              <w:pStyle w:val="9"/>
              <w:spacing w:line="344" w:lineRule="exact"/>
              <w:ind w:left="231"/>
              <w:jc w:val="left"/>
              <w:rPr>
                <w:sz w:val="32"/>
              </w:rPr>
            </w:pPr>
            <w:r>
              <w:rPr>
                <w:sz w:val="32"/>
              </w:rPr>
              <w:t>□ 是 □ 否</w:t>
            </w:r>
          </w:p>
        </w:tc>
        <w:tc>
          <w:tcPr>
            <w:tcW w:w="3158" w:type="dxa"/>
          </w:tcPr>
          <w:p>
            <w:pPr>
              <w:pStyle w:val="9"/>
              <w:spacing w:line="344" w:lineRule="exact"/>
              <w:ind w:left="112"/>
              <w:jc w:val="left"/>
              <w:rPr>
                <w:sz w:val="32"/>
              </w:rPr>
            </w:pPr>
            <w:r>
              <w:rPr>
                <w:sz w:val="32"/>
              </w:rPr>
              <w:t>小型微利企业</w:t>
            </w:r>
          </w:p>
        </w:tc>
        <w:tc>
          <w:tcPr>
            <w:tcW w:w="2403" w:type="dxa"/>
            <w:tcBorders>
              <w:right w:val="single" w:color="070000" w:sz="12" w:space="0"/>
            </w:tcBorders>
          </w:tcPr>
          <w:p>
            <w:pPr>
              <w:pStyle w:val="9"/>
              <w:spacing w:line="344" w:lineRule="exact"/>
              <w:ind w:left="245"/>
              <w:jc w:val="left"/>
              <w:rPr>
                <w:sz w:val="32"/>
              </w:rPr>
            </w:pPr>
            <w:r>
              <w:rPr>
                <w:sz w:val="32"/>
              </w:rPr>
              <w:t>□ 是 □ 否</w:t>
            </w:r>
          </w:p>
        </w:tc>
      </w:tr>
    </w:tbl>
    <w:p>
      <w:pPr>
        <w:spacing w:after="0" w:line="344" w:lineRule="exact"/>
        <w:jc w:val="left"/>
        <w:rPr>
          <w:sz w:val="32"/>
        </w:rPr>
        <w:sectPr>
          <w:pgSz w:w="14400" w:h="8110" w:orient="landscape"/>
          <w:pgMar w:top="260" w:right="0" w:bottom="280" w:left="0" w:header="720" w:footer="720" w:gutter="0"/>
        </w:sectPr>
      </w:pPr>
    </w:p>
    <w:p>
      <w:pPr>
        <w:spacing w:before="3"/>
        <w:ind w:left="1600" w:right="1989" w:firstLine="0"/>
        <w:jc w:val="center"/>
        <w:rPr>
          <w:sz w:val="54"/>
        </w:rPr>
      </w:pPr>
      <w:r>
        <w:pict>
          <v:group id="_x0000_s1081" o:spid="_x0000_s1081" o:spt="203" style="position:absolute;left:0pt;margin-left:0pt;margin-top:0pt;height:405.05pt;width:720pt;mso-position-horizontal-relative:page;mso-position-vertical-relative:page;z-index:-252950528;mso-width-relative:page;mso-height-relative:page;" coordsize="14400,8101">
            <o:lock v:ext="edit"/>
            <v:shape id="_x0000_s1082" o:spid="_x0000_s1082" o:spt="75" type="#_x0000_t75" style="position:absolute;left:0;top:0;height:8101;width:14400;" filled="f" stroked="f" coordsize="21600,21600">
              <v:path/>
              <v:fill on="f" focussize="0,0"/>
              <v:stroke on="f"/>
              <v:imagedata r:id="rId12" o:title=""/>
              <o:lock v:ext="edit" aspectratio="t"/>
            </v:shape>
            <v:shape id="_x0000_s1083" o:spid="_x0000_s1083" o:spt="75" type="#_x0000_t75" style="position:absolute;left:11740;top:7281;height:663;width:2660;" filled="f" stroked="f" coordsize="21600,21600">
              <v:path/>
              <v:fill on="f" focussize="0,0"/>
              <v:stroke on="f"/>
              <v:imagedata r:id="rId5" o:title=""/>
              <o:lock v:ext="edit" aspectratio="t"/>
            </v:shape>
          </v:group>
        </w:pict>
      </w:r>
      <w:r>
        <w:rPr>
          <w:sz w:val="54"/>
        </w:rPr>
        <w:t>一、小型微利企业所得税优惠政策</w:t>
      </w:r>
    </w:p>
    <w:p>
      <w:pPr>
        <w:pStyle w:val="4"/>
        <w:rPr>
          <w:sz w:val="20"/>
        </w:rPr>
      </w:pPr>
    </w:p>
    <w:p>
      <w:pPr>
        <w:pStyle w:val="4"/>
        <w:rPr>
          <w:sz w:val="20"/>
        </w:rPr>
      </w:pPr>
    </w:p>
    <w:p>
      <w:pPr>
        <w:pStyle w:val="4"/>
        <w:rPr>
          <w:sz w:val="20"/>
        </w:rPr>
      </w:pPr>
    </w:p>
    <w:p>
      <w:pPr>
        <w:pStyle w:val="4"/>
        <w:rPr>
          <w:sz w:val="21"/>
        </w:rPr>
      </w:pPr>
    </w:p>
    <w:p>
      <w:pPr>
        <w:spacing w:before="66" w:line="225" w:lineRule="auto"/>
        <w:ind w:left="1337" w:right="1464" w:firstLine="800"/>
        <w:jc w:val="left"/>
        <w:rPr>
          <w:sz w:val="40"/>
        </w:rPr>
      </w:pPr>
      <w:r>
        <w:rPr>
          <w:sz w:val="40"/>
        </w:rPr>
        <w:t xml:space="preserve">企业类型选择“跨地区经营汇总纳税企业分支机构”的，不 </w:t>
      </w:r>
      <w:r>
        <w:rPr>
          <w:spacing w:val="-1"/>
          <w:sz w:val="40"/>
        </w:rPr>
        <w:t>填报“按季度填报信息”所有项目。本项下所有项目按季度填报。</w:t>
      </w:r>
      <w:r>
        <w:rPr>
          <w:sz w:val="40"/>
        </w:rPr>
        <w:t>按月申报的纳税人，在季度最后一个属期的月份填报。</w:t>
      </w:r>
    </w:p>
    <w:p>
      <w:pPr>
        <w:pStyle w:val="4"/>
        <w:rPr>
          <w:sz w:val="20"/>
        </w:rPr>
      </w:pPr>
    </w:p>
    <w:p>
      <w:pPr>
        <w:pStyle w:val="4"/>
        <w:rPr>
          <w:sz w:val="20"/>
        </w:rPr>
      </w:pPr>
    </w:p>
    <w:p>
      <w:pPr>
        <w:pStyle w:val="4"/>
        <w:rPr>
          <w:sz w:val="20"/>
        </w:rPr>
      </w:pPr>
    </w:p>
    <w:p>
      <w:pPr>
        <w:pStyle w:val="4"/>
        <w:spacing w:before="3"/>
        <w:rPr>
          <w:sz w:val="16"/>
        </w:rPr>
      </w:pPr>
    </w:p>
    <w:p>
      <w:pPr>
        <w:spacing w:before="66" w:line="225" w:lineRule="auto"/>
        <w:ind w:left="1250" w:right="1951" w:firstLine="800"/>
        <w:jc w:val="both"/>
        <w:rPr>
          <w:sz w:val="40"/>
        </w:rPr>
      </w:pPr>
      <w:r>
        <w:rPr>
          <w:sz w:val="40"/>
        </w:rPr>
        <w:t>在预缴企业所得税时，企业可直接</w:t>
      </w:r>
      <w:r>
        <w:rPr>
          <w:color w:val="FF0000"/>
          <w:spacing w:val="-2"/>
          <w:sz w:val="40"/>
        </w:rPr>
        <w:t>按当年度截至本期末的资</w:t>
      </w:r>
      <w:r>
        <w:rPr>
          <w:color w:val="FF0000"/>
          <w:spacing w:val="-1"/>
          <w:sz w:val="40"/>
        </w:rPr>
        <w:t>产总额、从业人数、应纳税所得额等情况判断是否为小型微利企</w:t>
      </w:r>
      <w:r>
        <w:rPr>
          <w:color w:val="FF0000"/>
          <w:sz w:val="40"/>
        </w:rPr>
        <w:t>业</w:t>
      </w:r>
      <w:r>
        <w:rPr>
          <w:spacing w:val="-1"/>
          <w:sz w:val="40"/>
        </w:rPr>
        <w:t>。不再需要结合企业上一个纳税年度是否为小型微利企业的情</w:t>
      </w:r>
      <w:r>
        <w:rPr>
          <w:sz w:val="40"/>
        </w:rPr>
        <w:t>况进行判断了。</w:t>
      </w:r>
    </w:p>
    <w:p>
      <w:pPr>
        <w:spacing w:after="0" w:line="225" w:lineRule="auto"/>
        <w:jc w:val="both"/>
        <w:rPr>
          <w:sz w:val="40"/>
        </w:rPr>
        <w:sectPr>
          <w:pgSz w:w="14400" w:h="8110" w:orient="landscape"/>
          <w:pgMar w:top="260" w:right="0" w:bottom="280" w:left="0" w:header="720" w:footer="720" w:gutter="0"/>
        </w:sectPr>
      </w:pPr>
    </w:p>
    <w:p>
      <w:pPr>
        <w:spacing w:before="3"/>
        <w:ind w:left="1600" w:right="1989" w:firstLine="0"/>
        <w:jc w:val="center"/>
        <w:rPr>
          <w:sz w:val="54"/>
        </w:rPr>
      </w:pPr>
      <w:r>
        <w:pict>
          <v:group id="_x0000_s1084" o:spid="_x0000_s1084" o:spt="203" style="position:absolute;left:0pt;margin-left:0pt;margin-top:0pt;height:405.05pt;width:720pt;mso-position-horizontal-relative:page;mso-position-vertical-relative:page;z-index:-252949504;mso-width-relative:page;mso-height-relative:page;" coordsize="14400,8101">
            <o:lock v:ext="edit"/>
            <v:shape id="_x0000_s1085" o:spid="_x0000_s1085" o:spt="75" type="#_x0000_t75" style="position:absolute;left:0;top:0;height:8101;width:14400;" filled="f" stroked="f" coordsize="21600,21600">
              <v:path/>
              <v:fill on="f" focussize="0,0"/>
              <v:stroke on="f"/>
              <v:imagedata r:id="rId12" o:title=""/>
              <o:lock v:ext="edit" aspectratio="t"/>
            </v:shape>
            <v:shape id="_x0000_s1086" o:spid="_x0000_s1086" o:spt="75" type="#_x0000_t75" style="position:absolute;left:11740;top:7281;height:663;width:2660;" filled="f" stroked="f" coordsize="21600,21600">
              <v:path/>
              <v:fill on="f" focussize="0,0"/>
              <v:stroke on="f"/>
              <v:imagedata r:id="rId5" o:title=""/>
              <o:lock v:ext="edit" aspectratio="t"/>
            </v:shape>
          </v:group>
        </w:pict>
      </w:r>
      <w:r>
        <w:rPr>
          <w:sz w:val="54"/>
        </w:rPr>
        <w:t>一、小型微利企业所得税优惠政策</w:t>
      </w:r>
    </w:p>
    <w:p>
      <w:pPr>
        <w:pStyle w:val="4"/>
        <w:rPr>
          <w:sz w:val="20"/>
        </w:rPr>
      </w:pPr>
    </w:p>
    <w:p>
      <w:pPr>
        <w:pStyle w:val="4"/>
        <w:rPr>
          <w:sz w:val="20"/>
        </w:rPr>
      </w:pPr>
    </w:p>
    <w:p>
      <w:pPr>
        <w:pStyle w:val="4"/>
        <w:rPr>
          <w:sz w:val="20"/>
        </w:rPr>
      </w:pPr>
    </w:p>
    <w:p>
      <w:pPr>
        <w:pStyle w:val="4"/>
        <w:spacing w:before="1"/>
        <w:rPr>
          <w:sz w:val="21"/>
        </w:rPr>
      </w:pPr>
    </w:p>
    <w:p>
      <w:pPr>
        <w:spacing w:before="66" w:line="225" w:lineRule="auto"/>
        <w:ind w:left="1268" w:right="1392" w:firstLine="900"/>
        <w:jc w:val="left"/>
        <w:rPr>
          <w:sz w:val="40"/>
        </w:rPr>
      </w:pPr>
      <w:r>
        <w:rPr>
          <w:sz w:val="40"/>
        </w:rPr>
        <w:t>具体判断方法为：资产总额、从业人数指标比照“全年季度平均值”的计算公式，计算截至本期末的季度平均值；年应纳税所得额指标按截至本期末不超过300万元的标准判断。其中，全年季度平均值公式如下：</w:t>
      </w:r>
    </w:p>
    <w:p>
      <w:pPr>
        <w:spacing w:before="0" w:line="468" w:lineRule="exact"/>
        <w:ind w:left="2068" w:right="0" w:firstLine="0"/>
        <w:jc w:val="left"/>
        <w:rPr>
          <w:sz w:val="40"/>
        </w:rPr>
      </w:pPr>
      <w:r>
        <w:rPr>
          <w:sz w:val="40"/>
        </w:rPr>
        <w:t>季度平均值＝（季初值＋季末值）÷2</w:t>
      </w:r>
    </w:p>
    <w:p>
      <w:pPr>
        <w:spacing w:before="0" w:line="496" w:lineRule="exact"/>
        <w:ind w:left="2068" w:right="0" w:firstLine="0"/>
        <w:jc w:val="left"/>
        <w:rPr>
          <w:sz w:val="40"/>
        </w:rPr>
      </w:pPr>
      <w:r>
        <w:rPr>
          <w:sz w:val="40"/>
        </w:rPr>
        <w:t>全年季度平均值＝全年各季度平均值之和÷4</w:t>
      </w:r>
    </w:p>
    <w:p>
      <w:pPr>
        <w:pStyle w:val="4"/>
        <w:spacing w:before="10"/>
      </w:pPr>
    </w:p>
    <w:p>
      <w:pPr>
        <w:spacing w:before="0" w:line="225" w:lineRule="auto"/>
        <w:ind w:left="1268" w:right="1492" w:firstLine="800"/>
        <w:jc w:val="left"/>
        <w:rPr>
          <w:sz w:val="40"/>
        </w:rPr>
      </w:pPr>
      <w:r>
        <w:rPr>
          <w:color w:val="FF0000"/>
          <w:sz w:val="40"/>
        </w:rPr>
        <w:t>年度中间开业或者终止经营活动的，以其实际经营期作为一个纳税年度确定上述相关指标。</w:t>
      </w:r>
    </w:p>
    <w:p>
      <w:pPr>
        <w:spacing w:after="0" w:line="225" w:lineRule="auto"/>
        <w:jc w:val="left"/>
        <w:rPr>
          <w:sz w:val="40"/>
        </w:rPr>
        <w:sectPr>
          <w:pgSz w:w="14400" w:h="8110" w:orient="landscape"/>
          <w:pgMar w:top="260" w:right="0" w:bottom="280" w:left="0" w:header="720" w:footer="720" w:gutter="0"/>
        </w:sectPr>
      </w:pPr>
    </w:p>
    <w:p>
      <w:pPr>
        <w:spacing w:before="3"/>
        <w:ind w:left="1600" w:right="1989" w:firstLine="0"/>
        <w:jc w:val="center"/>
        <w:rPr>
          <w:sz w:val="54"/>
        </w:rPr>
      </w:pPr>
      <w:r>
        <w:pict>
          <v:group id="_x0000_s1087" o:spid="_x0000_s1087" o:spt="203" style="position:absolute;left:0pt;margin-left:0pt;margin-top:0pt;height:405.05pt;width:720pt;mso-position-horizontal-relative:page;mso-position-vertical-relative:page;z-index:-252948480;mso-width-relative:page;mso-height-relative:page;" coordsize="14400,8101">
            <o:lock v:ext="edit"/>
            <v:shape id="_x0000_s1088" o:spid="_x0000_s1088" o:spt="75" type="#_x0000_t75" style="position:absolute;left:0;top:0;height:8101;width:14400;" filled="f" stroked="f" coordsize="21600,21600">
              <v:path/>
              <v:fill on="f" focussize="0,0"/>
              <v:stroke on="f"/>
              <v:imagedata r:id="rId12" o:title=""/>
              <o:lock v:ext="edit" aspectratio="t"/>
            </v:shape>
            <v:shape id="_x0000_s1089" o:spid="_x0000_s1089" o:spt="75" type="#_x0000_t75" style="position:absolute;left:11740;top:7281;height:663;width:2660;" filled="f" stroked="f" coordsize="21600,21600">
              <v:path/>
              <v:fill on="f" focussize="0,0"/>
              <v:stroke on="f"/>
              <v:imagedata r:id="rId5" o:title=""/>
              <o:lock v:ext="edit" aspectratio="t"/>
            </v:shape>
          </v:group>
        </w:pict>
      </w:r>
      <w:r>
        <w:rPr>
          <w:sz w:val="54"/>
        </w:rPr>
        <w:t>一、小型微利企业所得税优惠政策</w:t>
      </w:r>
    </w:p>
    <w:p>
      <w:pPr>
        <w:pStyle w:val="4"/>
        <w:rPr>
          <w:sz w:val="20"/>
        </w:rPr>
      </w:pPr>
    </w:p>
    <w:p>
      <w:pPr>
        <w:pStyle w:val="4"/>
        <w:rPr>
          <w:sz w:val="20"/>
        </w:rPr>
      </w:pPr>
    </w:p>
    <w:p>
      <w:pPr>
        <w:pStyle w:val="4"/>
        <w:spacing w:before="7"/>
        <w:rPr>
          <w:sz w:val="25"/>
        </w:rPr>
      </w:pPr>
    </w:p>
    <w:p>
      <w:pPr>
        <w:spacing w:before="66" w:line="225" w:lineRule="auto"/>
        <w:ind w:left="1266" w:right="1673" w:firstLine="821"/>
        <w:jc w:val="left"/>
        <w:rPr>
          <w:sz w:val="40"/>
        </w:rPr>
      </w:pPr>
      <w:r>
        <w:rPr>
          <w:sz w:val="40"/>
        </w:rPr>
        <w:t>举例说明：A企业2017年成立，从事国家非限制和禁止行业， 2019年各季度的资产总额、从业人数以及累计应纳税所得额情况如下表所示：</w:t>
      </w:r>
    </w:p>
    <w:p>
      <w:pPr>
        <w:pStyle w:val="4"/>
        <w:spacing w:before="12"/>
        <w:rPr>
          <w:sz w:val="23"/>
        </w:rPr>
      </w:pPr>
    </w:p>
    <w:tbl>
      <w:tblPr>
        <w:tblStyle w:val="5"/>
        <w:tblW w:w="10680" w:type="dxa"/>
        <w:tblInd w:w="1683"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943"/>
        <w:gridCol w:w="1601"/>
        <w:gridCol w:w="1602"/>
        <w:gridCol w:w="1603"/>
        <w:gridCol w:w="1602"/>
        <w:gridCol w:w="232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11" w:hRule="atLeast"/>
        </w:trPr>
        <w:tc>
          <w:tcPr>
            <w:tcW w:w="1943" w:type="dxa"/>
            <w:vMerge w:val="restart"/>
            <w:tcBorders>
              <w:bottom w:val="single" w:color="000000" w:sz="8" w:space="0"/>
              <w:right w:val="single" w:color="000000" w:sz="8" w:space="0"/>
            </w:tcBorders>
            <w:shd w:val="clear" w:color="auto" w:fill="FFFFFF"/>
          </w:tcPr>
          <w:p>
            <w:pPr>
              <w:pStyle w:val="9"/>
              <w:spacing w:before="246"/>
              <w:ind w:left="427" w:right="405"/>
              <w:jc w:val="center"/>
              <w:rPr>
                <w:sz w:val="28"/>
              </w:rPr>
            </w:pPr>
            <w:r>
              <w:rPr>
                <w:color w:val="333333"/>
                <w:sz w:val="28"/>
              </w:rPr>
              <w:t>季度</w:t>
            </w:r>
          </w:p>
        </w:tc>
        <w:tc>
          <w:tcPr>
            <w:tcW w:w="3203" w:type="dxa"/>
            <w:gridSpan w:val="2"/>
            <w:tcBorders>
              <w:left w:val="single" w:color="000000" w:sz="8" w:space="0"/>
              <w:bottom w:val="single" w:color="000000" w:sz="8" w:space="0"/>
              <w:right w:val="single" w:color="000000" w:sz="8" w:space="0"/>
            </w:tcBorders>
            <w:shd w:val="clear" w:color="auto" w:fill="FFFFFF"/>
          </w:tcPr>
          <w:p>
            <w:pPr>
              <w:pStyle w:val="9"/>
              <w:spacing w:line="291" w:lineRule="exact"/>
              <w:ind w:left="1045"/>
              <w:jc w:val="left"/>
              <w:rPr>
                <w:sz w:val="28"/>
              </w:rPr>
            </w:pPr>
            <w:r>
              <w:rPr>
                <w:color w:val="333333"/>
                <w:sz w:val="28"/>
              </w:rPr>
              <w:t>从业人数</w:t>
            </w:r>
          </w:p>
        </w:tc>
        <w:tc>
          <w:tcPr>
            <w:tcW w:w="3205" w:type="dxa"/>
            <w:gridSpan w:val="2"/>
            <w:tcBorders>
              <w:left w:val="single" w:color="000000" w:sz="8" w:space="0"/>
              <w:bottom w:val="single" w:color="000000" w:sz="8" w:space="0"/>
              <w:right w:val="single" w:color="000000" w:sz="8" w:space="0"/>
            </w:tcBorders>
            <w:shd w:val="clear" w:color="auto" w:fill="FFFFFF"/>
          </w:tcPr>
          <w:p>
            <w:pPr>
              <w:pStyle w:val="9"/>
              <w:spacing w:line="291" w:lineRule="exact"/>
              <w:ind w:left="486"/>
              <w:jc w:val="left"/>
              <w:rPr>
                <w:sz w:val="28"/>
              </w:rPr>
            </w:pPr>
            <w:r>
              <w:rPr>
                <w:color w:val="333333"/>
                <w:sz w:val="28"/>
              </w:rPr>
              <w:t>资产总额（万元）</w:t>
            </w:r>
          </w:p>
        </w:tc>
        <w:tc>
          <w:tcPr>
            <w:tcW w:w="2329" w:type="dxa"/>
            <w:vMerge w:val="restart"/>
            <w:tcBorders>
              <w:left w:val="single" w:color="000000" w:sz="8" w:space="0"/>
              <w:bottom w:val="single" w:color="000000" w:sz="8" w:space="0"/>
            </w:tcBorders>
            <w:shd w:val="clear" w:color="auto" w:fill="FFFFFF"/>
          </w:tcPr>
          <w:p>
            <w:pPr>
              <w:pStyle w:val="9"/>
              <w:spacing w:before="78" w:line="347" w:lineRule="exact"/>
              <w:ind w:left="32"/>
              <w:jc w:val="center"/>
              <w:rPr>
                <w:sz w:val="28"/>
              </w:rPr>
            </w:pPr>
            <w:r>
              <w:rPr>
                <w:color w:val="333333"/>
                <w:sz w:val="28"/>
              </w:rPr>
              <w:t>应纳税所得额</w:t>
            </w:r>
          </w:p>
          <w:p>
            <w:pPr>
              <w:pStyle w:val="9"/>
              <w:spacing w:line="347" w:lineRule="exact"/>
              <w:ind w:left="32"/>
              <w:jc w:val="center"/>
              <w:rPr>
                <w:sz w:val="28"/>
              </w:rPr>
            </w:pPr>
            <w:r>
              <w:rPr>
                <w:color w:val="333333"/>
                <w:sz w:val="28"/>
              </w:rPr>
              <w:t>（累计值，万元）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31" w:hRule="atLeast"/>
        </w:trPr>
        <w:tc>
          <w:tcPr>
            <w:tcW w:w="1943" w:type="dxa"/>
            <w:vMerge w:val="continue"/>
            <w:tcBorders>
              <w:top w:val="nil"/>
              <w:bottom w:val="single" w:color="000000" w:sz="8" w:space="0"/>
              <w:right w:val="single" w:color="000000" w:sz="8" w:space="0"/>
            </w:tcBorders>
            <w:shd w:val="clear" w:color="auto" w:fill="FFFFFF"/>
          </w:tcPr>
          <w:p>
            <w:pPr>
              <w:rPr>
                <w:sz w:val="2"/>
                <w:szCs w:val="2"/>
              </w:rPr>
            </w:pPr>
          </w:p>
        </w:tc>
        <w:tc>
          <w:tcPr>
            <w:tcW w:w="1601"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before="83"/>
              <w:ind w:left="525"/>
              <w:jc w:val="left"/>
              <w:rPr>
                <w:sz w:val="28"/>
              </w:rPr>
            </w:pPr>
            <w:r>
              <w:rPr>
                <w:color w:val="333333"/>
                <w:sz w:val="28"/>
              </w:rPr>
              <w:t>期初</w:t>
            </w:r>
          </w:p>
        </w:tc>
        <w:tc>
          <w:tcPr>
            <w:tcW w:w="1602"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before="83"/>
              <w:ind w:left="525"/>
              <w:jc w:val="left"/>
              <w:rPr>
                <w:sz w:val="28"/>
              </w:rPr>
            </w:pPr>
            <w:r>
              <w:rPr>
                <w:color w:val="333333"/>
                <w:sz w:val="28"/>
              </w:rPr>
              <w:t>期末</w:t>
            </w:r>
          </w:p>
        </w:tc>
        <w:tc>
          <w:tcPr>
            <w:tcW w:w="1603"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before="83"/>
              <w:ind w:left="525"/>
              <w:jc w:val="left"/>
              <w:rPr>
                <w:sz w:val="28"/>
              </w:rPr>
            </w:pPr>
            <w:r>
              <w:rPr>
                <w:color w:val="333333"/>
                <w:sz w:val="28"/>
              </w:rPr>
              <w:t>期初</w:t>
            </w:r>
          </w:p>
        </w:tc>
        <w:tc>
          <w:tcPr>
            <w:tcW w:w="1602"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before="83"/>
              <w:ind w:left="525"/>
              <w:jc w:val="left"/>
              <w:rPr>
                <w:sz w:val="28"/>
              </w:rPr>
            </w:pPr>
            <w:r>
              <w:rPr>
                <w:color w:val="333333"/>
                <w:sz w:val="28"/>
              </w:rPr>
              <w:t>期末</w:t>
            </w:r>
          </w:p>
        </w:tc>
        <w:tc>
          <w:tcPr>
            <w:tcW w:w="2329" w:type="dxa"/>
            <w:vMerge w:val="continue"/>
            <w:tcBorders>
              <w:top w:val="nil"/>
              <w:left w:val="single" w:color="000000" w:sz="8" w:space="0"/>
              <w:bottom w:val="single" w:color="000000" w:sz="8" w:space="0"/>
            </w:tcBorders>
            <w:shd w:val="clear" w:color="auto" w:fill="FFFFFF"/>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91" w:hRule="atLeast"/>
        </w:trPr>
        <w:tc>
          <w:tcPr>
            <w:tcW w:w="1943" w:type="dxa"/>
            <w:tcBorders>
              <w:top w:val="single" w:color="000000" w:sz="8" w:space="0"/>
              <w:bottom w:val="single" w:color="000000" w:sz="8" w:space="0"/>
              <w:right w:val="single" w:color="000000" w:sz="8" w:space="0"/>
            </w:tcBorders>
            <w:shd w:val="clear" w:color="auto" w:fill="FFFFFF"/>
          </w:tcPr>
          <w:p>
            <w:pPr>
              <w:pStyle w:val="9"/>
              <w:spacing w:line="372" w:lineRule="exact"/>
              <w:ind w:left="428" w:right="405"/>
              <w:jc w:val="center"/>
              <w:rPr>
                <w:sz w:val="28"/>
              </w:rPr>
            </w:pPr>
            <w:r>
              <w:rPr>
                <w:color w:val="333333"/>
                <w:sz w:val="28"/>
              </w:rPr>
              <w:t>第</w:t>
            </w:r>
            <w:r>
              <w:rPr>
                <w:rFonts w:ascii="Segoe Print" w:eastAsia="Segoe Print"/>
                <w:color w:val="333333"/>
                <w:sz w:val="28"/>
              </w:rPr>
              <w:t>1</w:t>
            </w:r>
            <w:r>
              <w:rPr>
                <w:color w:val="333333"/>
                <w:sz w:val="28"/>
              </w:rPr>
              <w:t>季度</w:t>
            </w:r>
          </w:p>
        </w:tc>
        <w:tc>
          <w:tcPr>
            <w:tcW w:w="1601"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line="372" w:lineRule="exact"/>
              <w:ind w:right="82"/>
              <w:rPr>
                <w:rFonts w:ascii="Segoe Print"/>
                <w:sz w:val="28"/>
              </w:rPr>
            </w:pPr>
            <w:r>
              <w:rPr>
                <w:rFonts w:ascii="Segoe Print"/>
                <w:color w:val="333333"/>
                <w:w w:val="95"/>
                <w:sz w:val="28"/>
              </w:rPr>
              <w:t>120</w:t>
            </w:r>
          </w:p>
        </w:tc>
        <w:tc>
          <w:tcPr>
            <w:tcW w:w="1602"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line="372" w:lineRule="exact"/>
              <w:ind w:right="82"/>
              <w:rPr>
                <w:rFonts w:ascii="Segoe Print"/>
                <w:sz w:val="28"/>
              </w:rPr>
            </w:pPr>
            <w:r>
              <w:rPr>
                <w:rFonts w:ascii="Segoe Print"/>
                <w:color w:val="333333"/>
                <w:w w:val="95"/>
                <w:sz w:val="28"/>
              </w:rPr>
              <w:t>200</w:t>
            </w:r>
          </w:p>
        </w:tc>
        <w:tc>
          <w:tcPr>
            <w:tcW w:w="1603"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line="372" w:lineRule="exact"/>
              <w:ind w:right="82"/>
              <w:rPr>
                <w:rFonts w:ascii="Segoe Print"/>
                <w:sz w:val="28"/>
              </w:rPr>
            </w:pPr>
            <w:r>
              <w:rPr>
                <w:rFonts w:ascii="Segoe Print"/>
                <w:color w:val="333333"/>
                <w:w w:val="95"/>
                <w:sz w:val="28"/>
              </w:rPr>
              <w:t>2000</w:t>
            </w:r>
          </w:p>
        </w:tc>
        <w:tc>
          <w:tcPr>
            <w:tcW w:w="1602"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line="372" w:lineRule="exact"/>
              <w:ind w:right="82"/>
              <w:rPr>
                <w:rFonts w:ascii="Segoe Print"/>
                <w:sz w:val="28"/>
              </w:rPr>
            </w:pPr>
            <w:r>
              <w:rPr>
                <w:rFonts w:ascii="Segoe Print"/>
                <w:color w:val="333333"/>
                <w:w w:val="95"/>
                <w:sz w:val="28"/>
              </w:rPr>
              <w:t>4000</w:t>
            </w:r>
          </w:p>
        </w:tc>
        <w:tc>
          <w:tcPr>
            <w:tcW w:w="2329" w:type="dxa"/>
            <w:tcBorders>
              <w:top w:val="single" w:color="000000" w:sz="8" w:space="0"/>
              <w:left w:val="single" w:color="000000" w:sz="8" w:space="0"/>
              <w:bottom w:val="single" w:color="000000" w:sz="8" w:space="0"/>
            </w:tcBorders>
            <w:shd w:val="clear" w:color="auto" w:fill="FFFFFF"/>
          </w:tcPr>
          <w:p>
            <w:pPr>
              <w:pStyle w:val="9"/>
              <w:spacing w:line="372" w:lineRule="exact"/>
              <w:ind w:right="77"/>
              <w:rPr>
                <w:rFonts w:ascii="Segoe Print"/>
                <w:sz w:val="28"/>
              </w:rPr>
            </w:pPr>
            <w:r>
              <w:rPr>
                <w:rFonts w:ascii="Segoe Print"/>
                <w:color w:val="333333"/>
                <w:w w:val="95"/>
                <w:sz w:val="28"/>
              </w:rPr>
              <w:t>150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92" w:hRule="atLeast"/>
        </w:trPr>
        <w:tc>
          <w:tcPr>
            <w:tcW w:w="1943" w:type="dxa"/>
            <w:tcBorders>
              <w:top w:val="single" w:color="000000" w:sz="8" w:space="0"/>
              <w:bottom w:val="single" w:color="000000" w:sz="8" w:space="0"/>
              <w:right w:val="single" w:color="000000" w:sz="8" w:space="0"/>
            </w:tcBorders>
            <w:shd w:val="clear" w:color="auto" w:fill="FFFFFF"/>
          </w:tcPr>
          <w:p>
            <w:pPr>
              <w:pStyle w:val="9"/>
              <w:spacing w:line="372" w:lineRule="exact"/>
              <w:ind w:left="428" w:right="405"/>
              <w:jc w:val="center"/>
              <w:rPr>
                <w:sz w:val="28"/>
              </w:rPr>
            </w:pPr>
            <w:r>
              <w:rPr>
                <w:color w:val="333333"/>
                <w:sz w:val="28"/>
              </w:rPr>
              <w:t>第</w:t>
            </w:r>
            <w:r>
              <w:rPr>
                <w:rFonts w:ascii="Segoe Print" w:eastAsia="Segoe Print"/>
                <w:color w:val="333333"/>
                <w:sz w:val="28"/>
              </w:rPr>
              <w:t>2</w:t>
            </w:r>
            <w:r>
              <w:rPr>
                <w:color w:val="333333"/>
                <w:sz w:val="28"/>
              </w:rPr>
              <w:t>季度</w:t>
            </w:r>
          </w:p>
        </w:tc>
        <w:tc>
          <w:tcPr>
            <w:tcW w:w="1601"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line="372" w:lineRule="exact"/>
              <w:ind w:right="82"/>
              <w:rPr>
                <w:rFonts w:ascii="Segoe Print"/>
                <w:sz w:val="28"/>
              </w:rPr>
            </w:pPr>
            <w:r>
              <w:rPr>
                <w:rFonts w:ascii="Segoe Print"/>
                <w:color w:val="333333"/>
                <w:w w:val="95"/>
                <w:sz w:val="28"/>
              </w:rPr>
              <w:t>400</w:t>
            </w:r>
          </w:p>
        </w:tc>
        <w:tc>
          <w:tcPr>
            <w:tcW w:w="1602"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line="372" w:lineRule="exact"/>
              <w:ind w:right="82"/>
              <w:rPr>
                <w:rFonts w:ascii="Segoe Print"/>
                <w:sz w:val="28"/>
              </w:rPr>
            </w:pPr>
            <w:r>
              <w:rPr>
                <w:rFonts w:ascii="Segoe Print"/>
                <w:color w:val="333333"/>
                <w:w w:val="95"/>
                <w:sz w:val="28"/>
              </w:rPr>
              <w:t>500</w:t>
            </w:r>
          </w:p>
        </w:tc>
        <w:tc>
          <w:tcPr>
            <w:tcW w:w="1603"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line="372" w:lineRule="exact"/>
              <w:ind w:right="82"/>
              <w:rPr>
                <w:rFonts w:ascii="Segoe Print"/>
                <w:sz w:val="28"/>
              </w:rPr>
            </w:pPr>
            <w:r>
              <w:rPr>
                <w:rFonts w:ascii="Segoe Print"/>
                <w:color w:val="333333"/>
                <w:w w:val="95"/>
                <w:sz w:val="28"/>
              </w:rPr>
              <w:t>4000</w:t>
            </w:r>
          </w:p>
        </w:tc>
        <w:tc>
          <w:tcPr>
            <w:tcW w:w="1602"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line="372" w:lineRule="exact"/>
              <w:ind w:right="82"/>
              <w:rPr>
                <w:rFonts w:ascii="Segoe Print"/>
                <w:sz w:val="28"/>
              </w:rPr>
            </w:pPr>
            <w:r>
              <w:rPr>
                <w:rFonts w:ascii="Segoe Print"/>
                <w:color w:val="333333"/>
                <w:w w:val="95"/>
                <w:sz w:val="28"/>
              </w:rPr>
              <w:t>6600</w:t>
            </w:r>
          </w:p>
        </w:tc>
        <w:tc>
          <w:tcPr>
            <w:tcW w:w="2329" w:type="dxa"/>
            <w:tcBorders>
              <w:top w:val="single" w:color="000000" w:sz="8" w:space="0"/>
              <w:left w:val="single" w:color="000000" w:sz="8" w:space="0"/>
              <w:bottom w:val="single" w:color="000000" w:sz="8" w:space="0"/>
            </w:tcBorders>
            <w:shd w:val="clear" w:color="auto" w:fill="FFFFFF"/>
          </w:tcPr>
          <w:p>
            <w:pPr>
              <w:pStyle w:val="9"/>
              <w:spacing w:line="372" w:lineRule="exact"/>
              <w:ind w:right="77"/>
              <w:rPr>
                <w:rFonts w:ascii="Segoe Print"/>
                <w:sz w:val="28"/>
              </w:rPr>
            </w:pPr>
            <w:r>
              <w:rPr>
                <w:rFonts w:ascii="Segoe Print"/>
                <w:color w:val="333333"/>
                <w:w w:val="95"/>
                <w:sz w:val="28"/>
              </w:rPr>
              <w:t>200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91" w:hRule="atLeast"/>
        </w:trPr>
        <w:tc>
          <w:tcPr>
            <w:tcW w:w="1943" w:type="dxa"/>
            <w:tcBorders>
              <w:top w:val="single" w:color="000000" w:sz="8" w:space="0"/>
              <w:bottom w:val="single" w:color="000000" w:sz="8" w:space="0"/>
              <w:right w:val="single" w:color="000000" w:sz="8" w:space="0"/>
            </w:tcBorders>
            <w:shd w:val="clear" w:color="auto" w:fill="FFFFFF"/>
          </w:tcPr>
          <w:p>
            <w:pPr>
              <w:pStyle w:val="9"/>
              <w:spacing w:line="372" w:lineRule="exact"/>
              <w:ind w:left="428" w:right="405"/>
              <w:jc w:val="center"/>
              <w:rPr>
                <w:sz w:val="28"/>
              </w:rPr>
            </w:pPr>
            <w:r>
              <w:rPr>
                <w:color w:val="333333"/>
                <w:sz w:val="28"/>
              </w:rPr>
              <w:t>第</w:t>
            </w:r>
            <w:r>
              <w:rPr>
                <w:rFonts w:ascii="Segoe Print" w:eastAsia="Segoe Print"/>
                <w:color w:val="333333"/>
                <w:sz w:val="28"/>
              </w:rPr>
              <w:t>3</w:t>
            </w:r>
            <w:r>
              <w:rPr>
                <w:color w:val="333333"/>
                <w:sz w:val="28"/>
              </w:rPr>
              <w:t>季度</w:t>
            </w:r>
          </w:p>
        </w:tc>
        <w:tc>
          <w:tcPr>
            <w:tcW w:w="1601"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line="372" w:lineRule="exact"/>
              <w:ind w:right="82"/>
              <w:rPr>
                <w:rFonts w:ascii="Segoe Print"/>
                <w:sz w:val="28"/>
              </w:rPr>
            </w:pPr>
            <w:r>
              <w:rPr>
                <w:rFonts w:ascii="Segoe Print"/>
                <w:color w:val="333333"/>
                <w:w w:val="95"/>
                <w:sz w:val="28"/>
              </w:rPr>
              <w:t>350</w:t>
            </w:r>
          </w:p>
        </w:tc>
        <w:tc>
          <w:tcPr>
            <w:tcW w:w="1602"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line="372" w:lineRule="exact"/>
              <w:ind w:right="82"/>
              <w:rPr>
                <w:rFonts w:ascii="Segoe Print"/>
                <w:sz w:val="28"/>
              </w:rPr>
            </w:pPr>
            <w:r>
              <w:rPr>
                <w:rFonts w:ascii="Segoe Print"/>
                <w:color w:val="333333"/>
                <w:w w:val="95"/>
                <w:sz w:val="28"/>
              </w:rPr>
              <w:t>200</w:t>
            </w:r>
          </w:p>
        </w:tc>
        <w:tc>
          <w:tcPr>
            <w:tcW w:w="1603"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line="372" w:lineRule="exact"/>
              <w:ind w:right="82"/>
              <w:rPr>
                <w:rFonts w:ascii="Segoe Print"/>
                <w:sz w:val="28"/>
              </w:rPr>
            </w:pPr>
            <w:r>
              <w:rPr>
                <w:rFonts w:ascii="Segoe Print"/>
                <w:color w:val="333333"/>
                <w:w w:val="95"/>
                <w:sz w:val="28"/>
              </w:rPr>
              <w:t>6600</w:t>
            </w:r>
          </w:p>
        </w:tc>
        <w:tc>
          <w:tcPr>
            <w:tcW w:w="1602"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line="372" w:lineRule="exact"/>
              <w:ind w:right="82"/>
              <w:rPr>
                <w:rFonts w:ascii="Segoe Print"/>
                <w:sz w:val="28"/>
              </w:rPr>
            </w:pPr>
            <w:r>
              <w:rPr>
                <w:rFonts w:ascii="Segoe Print"/>
                <w:color w:val="333333"/>
                <w:w w:val="95"/>
                <w:sz w:val="28"/>
              </w:rPr>
              <w:t>7000</w:t>
            </w:r>
          </w:p>
        </w:tc>
        <w:tc>
          <w:tcPr>
            <w:tcW w:w="2329" w:type="dxa"/>
            <w:tcBorders>
              <w:top w:val="single" w:color="000000" w:sz="8" w:space="0"/>
              <w:left w:val="single" w:color="000000" w:sz="8" w:space="0"/>
              <w:bottom w:val="single" w:color="000000" w:sz="8" w:space="0"/>
            </w:tcBorders>
            <w:shd w:val="clear" w:color="auto" w:fill="FFFFFF"/>
          </w:tcPr>
          <w:p>
            <w:pPr>
              <w:pStyle w:val="9"/>
              <w:spacing w:line="372" w:lineRule="exact"/>
              <w:ind w:right="77"/>
              <w:rPr>
                <w:rFonts w:ascii="Segoe Print"/>
                <w:sz w:val="28"/>
              </w:rPr>
            </w:pPr>
            <w:r>
              <w:rPr>
                <w:rFonts w:ascii="Segoe Print"/>
                <w:color w:val="333333"/>
                <w:w w:val="95"/>
                <w:sz w:val="28"/>
              </w:rPr>
              <w:t>280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7" w:hRule="atLeast"/>
        </w:trPr>
        <w:tc>
          <w:tcPr>
            <w:tcW w:w="1943" w:type="dxa"/>
            <w:tcBorders>
              <w:top w:val="single" w:color="000000" w:sz="8" w:space="0"/>
              <w:right w:val="single" w:color="000000" w:sz="8" w:space="0"/>
            </w:tcBorders>
            <w:shd w:val="clear" w:color="auto" w:fill="FFFFFF"/>
          </w:tcPr>
          <w:p>
            <w:pPr>
              <w:pStyle w:val="9"/>
              <w:spacing w:line="367" w:lineRule="exact"/>
              <w:ind w:left="428" w:right="405"/>
              <w:jc w:val="center"/>
              <w:rPr>
                <w:sz w:val="28"/>
              </w:rPr>
            </w:pPr>
            <w:r>
              <w:rPr>
                <w:color w:val="333333"/>
                <w:sz w:val="28"/>
              </w:rPr>
              <w:t>第</w:t>
            </w:r>
            <w:r>
              <w:rPr>
                <w:rFonts w:ascii="Segoe Print" w:eastAsia="Segoe Print"/>
                <w:color w:val="333333"/>
                <w:sz w:val="28"/>
              </w:rPr>
              <w:t>4</w:t>
            </w:r>
            <w:r>
              <w:rPr>
                <w:color w:val="333333"/>
                <w:sz w:val="28"/>
              </w:rPr>
              <w:t>季度</w:t>
            </w:r>
          </w:p>
        </w:tc>
        <w:tc>
          <w:tcPr>
            <w:tcW w:w="1601" w:type="dxa"/>
            <w:tcBorders>
              <w:top w:val="single" w:color="000000" w:sz="8" w:space="0"/>
              <w:left w:val="single" w:color="000000" w:sz="8" w:space="0"/>
              <w:right w:val="single" w:color="000000" w:sz="8" w:space="0"/>
            </w:tcBorders>
            <w:shd w:val="clear" w:color="auto" w:fill="FFFFFF"/>
          </w:tcPr>
          <w:p>
            <w:pPr>
              <w:pStyle w:val="9"/>
              <w:spacing w:line="367" w:lineRule="exact"/>
              <w:ind w:right="82"/>
              <w:rPr>
                <w:rFonts w:ascii="Segoe Print"/>
                <w:sz w:val="28"/>
              </w:rPr>
            </w:pPr>
            <w:r>
              <w:rPr>
                <w:rFonts w:ascii="Segoe Print"/>
                <w:color w:val="333333"/>
                <w:w w:val="95"/>
                <w:sz w:val="28"/>
              </w:rPr>
              <w:t>220</w:t>
            </w:r>
          </w:p>
        </w:tc>
        <w:tc>
          <w:tcPr>
            <w:tcW w:w="1602" w:type="dxa"/>
            <w:tcBorders>
              <w:top w:val="single" w:color="000000" w:sz="8" w:space="0"/>
              <w:left w:val="single" w:color="000000" w:sz="8" w:space="0"/>
              <w:right w:val="single" w:color="000000" w:sz="8" w:space="0"/>
            </w:tcBorders>
            <w:shd w:val="clear" w:color="auto" w:fill="FFFFFF"/>
          </w:tcPr>
          <w:p>
            <w:pPr>
              <w:pStyle w:val="9"/>
              <w:spacing w:line="367" w:lineRule="exact"/>
              <w:ind w:right="82"/>
              <w:rPr>
                <w:rFonts w:ascii="Segoe Print"/>
                <w:sz w:val="28"/>
              </w:rPr>
            </w:pPr>
            <w:r>
              <w:rPr>
                <w:rFonts w:ascii="Segoe Print"/>
                <w:color w:val="333333"/>
                <w:w w:val="95"/>
                <w:sz w:val="28"/>
              </w:rPr>
              <w:t>210</w:t>
            </w:r>
          </w:p>
        </w:tc>
        <w:tc>
          <w:tcPr>
            <w:tcW w:w="1603" w:type="dxa"/>
            <w:tcBorders>
              <w:top w:val="single" w:color="000000" w:sz="8" w:space="0"/>
              <w:left w:val="single" w:color="000000" w:sz="8" w:space="0"/>
              <w:right w:val="single" w:color="000000" w:sz="8" w:space="0"/>
            </w:tcBorders>
            <w:shd w:val="clear" w:color="auto" w:fill="FFFFFF"/>
          </w:tcPr>
          <w:p>
            <w:pPr>
              <w:pStyle w:val="9"/>
              <w:spacing w:line="367" w:lineRule="exact"/>
              <w:ind w:right="82"/>
              <w:rPr>
                <w:rFonts w:ascii="Segoe Print"/>
                <w:sz w:val="28"/>
              </w:rPr>
            </w:pPr>
            <w:r>
              <w:rPr>
                <w:rFonts w:ascii="Segoe Print"/>
                <w:color w:val="333333"/>
                <w:w w:val="95"/>
                <w:sz w:val="28"/>
              </w:rPr>
              <w:t>7000</w:t>
            </w:r>
          </w:p>
        </w:tc>
        <w:tc>
          <w:tcPr>
            <w:tcW w:w="1602" w:type="dxa"/>
            <w:tcBorders>
              <w:top w:val="single" w:color="000000" w:sz="8" w:space="0"/>
              <w:left w:val="single" w:color="000000" w:sz="8" w:space="0"/>
              <w:right w:val="single" w:color="000000" w:sz="8" w:space="0"/>
            </w:tcBorders>
            <w:shd w:val="clear" w:color="auto" w:fill="FFFFFF"/>
          </w:tcPr>
          <w:p>
            <w:pPr>
              <w:pStyle w:val="9"/>
              <w:spacing w:line="367" w:lineRule="exact"/>
              <w:ind w:right="82"/>
              <w:rPr>
                <w:rFonts w:ascii="Segoe Print"/>
                <w:sz w:val="28"/>
              </w:rPr>
            </w:pPr>
            <w:r>
              <w:rPr>
                <w:rFonts w:ascii="Segoe Print"/>
                <w:color w:val="333333"/>
                <w:w w:val="95"/>
                <w:sz w:val="28"/>
              </w:rPr>
              <w:t>2500</w:t>
            </w:r>
          </w:p>
        </w:tc>
        <w:tc>
          <w:tcPr>
            <w:tcW w:w="2329" w:type="dxa"/>
            <w:tcBorders>
              <w:top w:val="single" w:color="000000" w:sz="8" w:space="0"/>
              <w:left w:val="single" w:color="000000" w:sz="8" w:space="0"/>
            </w:tcBorders>
            <w:shd w:val="clear" w:color="auto" w:fill="FFFFFF"/>
          </w:tcPr>
          <w:p>
            <w:pPr>
              <w:pStyle w:val="9"/>
              <w:spacing w:line="367" w:lineRule="exact"/>
              <w:ind w:right="77"/>
              <w:rPr>
                <w:rFonts w:ascii="Segoe Print"/>
                <w:sz w:val="28"/>
              </w:rPr>
            </w:pPr>
            <w:r>
              <w:rPr>
                <w:rFonts w:ascii="Segoe Print"/>
                <w:color w:val="333333"/>
                <w:w w:val="95"/>
                <w:sz w:val="28"/>
              </w:rPr>
              <w:t>350</w:t>
            </w:r>
          </w:p>
        </w:tc>
      </w:tr>
    </w:tbl>
    <w:p>
      <w:pPr>
        <w:spacing w:after="0" w:line="367" w:lineRule="exact"/>
        <w:rPr>
          <w:rFonts w:ascii="Segoe Print"/>
          <w:sz w:val="28"/>
        </w:rPr>
        <w:sectPr>
          <w:pgSz w:w="14400" w:h="8110" w:orient="landscape"/>
          <w:pgMar w:top="260" w:right="0" w:bottom="280" w:left="0" w:header="720" w:footer="720" w:gutter="0"/>
        </w:sectPr>
      </w:pPr>
    </w:p>
    <w:p>
      <w:pPr>
        <w:spacing w:before="3"/>
        <w:ind w:left="1600" w:right="1989" w:firstLine="0"/>
        <w:jc w:val="center"/>
        <w:rPr>
          <w:sz w:val="54"/>
        </w:rPr>
      </w:pPr>
      <w:r>
        <w:pict>
          <v:group id="_x0000_s1090" o:spid="_x0000_s1090" o:spt="203" style="position:absolute;left:0pt;margin-left:0pt;margin-top:0pt;height:405.05pt;width:720pt;mso-position-horizontal-relative:page;mso-position-vertical-relative:page;z-index:-252947456;mso-width-relative:page;mso-height-relative:page;" coordsize="14400,8101">
            <o:lock v:ext="edit"/>
            <v:shape id="_x0000_s1091" o:spid="_x0000_s1091" o:spt="75" type="#_x0000_t75" style="position:absolute;left:0;top:0;height:8101;width:14400;" filled="f" stroked="f" coordsize="21600,21600">
              <v:path/>
              <v:fill on="f" focussize="0,0"/>
              <v:stroke on="f"/>
              <v:imagedata r:id="rId12" o:title=""/>
              <o:lock v:ext="edit" aspectratio="t"/>
            </v:shape>
            <v:shape id="_x0000_s1092" o:spid="_x0000_s1092" o:spt="75" type="#_x0000_t75" style="position:absolute;left:11740;top:7281;height:663;width:2660;" filled="f" stroked="f" coordsize="21600,21600">
              <v:path/>
              <v:fill on="f" focussize="0,0"/>
              <v:stroke on="f"/>
              <v:imagedata r:id="rId5" o:title=""/>
              <o:lock v:ext="edit" aspectratio="t"/>
            </v:shape>
          </v:group>
        </w:pict>
      </w:r>
      <w:r>
        <w:rPr>
          <w:sz w:val="54"/>
        </w:rPr>
        <w:t>一、小型微利企业所得税优惠政策</w:t>
      </w:r>
    </w:p>
    <w:p>
      <w:pPr>
        <w:pStyle w:val="4"/>
        <w:rPr>
          <w:sz w:val="20"/>
        </w:rPr>
      </w:pPr>
    </w:p>
    <w:p>
      <w:pPr>
        <w:pStyle w:val="4"/>
        <w:rPr>
          <w:sz w:val="20"/>
        </w:rPr>
      </w:pPr>
    </w:p>
    <w:p>
      <w:pPr>
        <w:pStyle w:val="4"/>
        <w:spacing w:before="204" w:line="225" w:lineRule="auto"/>
        <w:ind w:left="986" w:right="2073" w:firstLine="720"/>
      </w:pPr>
      <w:r>
        <w:t>A企业在预缴2019年度企业所得税时，判断是否符合小型微利企业条件的具体过程如下：</w:t>
      </w:r>
    </w:p>
    <w:p>
      <w:pPr>
        <w:pStyle w:val="4"/>
        <w:spacing w:before="12"/>
        <w:rPr>
          <w:sz w:val="22"/>
        </w:rPr>
      </w:pPr>
    </w:p>
    <w:tbl>
      <w:tblPr>
        <w:tblStyle w:val="5"/>
        <w:tblW w:w="11854" w:type="dxa"/>
        <w:tblInd w:w="98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070"/>
        <w:gridCol w:w="1909"/>
        <w:gridCol w:w="1880"/>
        <w:gridCol w:w="1760"/>
        <w:gridCol w:w="2274"/>
        <w:gridCol w:w="296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95" w:hRule="atLeast"/>
        </w:trPr>
        <w:tc>
          <w:tcPr>
            <w:tcW w:w="2979" w:type="dxa"/>
            <w:gridSpan w:val="2"/>
            <w:tcBorders>
              <w:bottom w:val="single" w:color="000000" w:sz="8" w:space="0"/>
              <w:right w:val="single" w:color="000000" w:sz="8" w:space="0"/>
            </w:tcBorders>
            <w:shd w:val="clear" w:color="auto" w:fill="FFFFFF"/>
          </w:tcPr>
          <w:p>
            <w:pPr>
              <w:pStyle w:val="9"/>
              <w:spacing w:line="175" w:lineRule="exact"/>
              <w:ind w:left="1109" w:right="1084"/>
              <w:jc w:val="center"/>
              <w:rPr>
                <w:b/>
                <w:sz w:val="18"/>
              </w:rPr>
            </w:pPr>
            <w:r>
              <w:rPr>
                <w:b/>
                <w:color w:val="333333"/>
                <w:sz w:val="18"/>
              </w:rPr>
              <w:t>指标</w:t>
            </w:r>
          </w:p>
        </w:tc>
        <w:tc>
          <w:tcPr>
            <w:tcW w:w="1880" w:type="dxa"/>
            <w:tcBorders>
              <w:left w:val="single" w:color="000000" w:sz="8" w:space="0"/>
              <w:bottom w:val="single" w:color="000000" w:sz="8" w:space="0"/>
              <w:right w:val="single" w:color="000000" w:sz="8" w:space="0"/>
            </w:tcBorders>
            <w:shd w:val="clear" w:color="auto" w:fill="FFFFFF"/>
          </w:tcPr>
          <w:p>
            <w:pPr>
              <w:pStyle w:val="9"/>
              <w:spacing w:line="175" w:lineRule="exact"/>
              <w:ind w:left="628"/>
              <w:jc w:val="left"/>
              <w:rPr>
                <w:b/>
                <w:sz w:val="18"/>
              </w:rPr>
            </w:pPr>
            <w:r>
              <w:rPr>
                <w:b/>
                <w:color w:val="333333"/>
                <w:sz w:val="18"/>
              </w:rPr>
              <w:t>第1季度</w:t>
            </w:r>
          </w:p>
        </w:tc>
        <w:tc>
          <w:tcPr>
            <w:tcW w:w="1760" w:type="dxa"/>
            <w:tcBorders>
              <w:left w:val="single" w:color="000000" w:sz="8" w:space="0"/>
              <w:bottom w:val="single" w:color="000000" w:sz="8" w:space="0"/>
              <w:right w:val="single" w:color="000000" w:sz="8" w:space="0"/>
            </w:tcBorders>
            <w:shd w:val="clear" w:color="auto" w:fill="FFFFFF"/>
          </w:tcPr>
          <w:p>
            <w:pPr>
              <w:pStyle w:val="9"/>
              <w:spacing w:line="175" w:lineRule="exact"/>
              <w:ind w:left="567"/>
              <w:jc w:val="left"/>
              <w:rPr>
                <w:b/>
                <w:sz w:val="18"/>
              </w:rPr>
            </w:pPr>
            <w:r>
              <w:rPr>
                <w:b/>
                <w:color w:val="333333"/>
                <w:sz w:val="18"/>
              </w:rPr>
              <w:t>第2季度</w:t>
            </w:r>
          </w:p>
        </w:tc>
        <w:tc>
          <w:tcPr>
            <w:tcW w:w="2274" w:type="dxa"/>
            <w:tcBorders>
              <w:left w:val="single" w:color="000000" w:sz="8" w:space="0"/>
              <w:bottom w:val="single" w:color="000000" w:sz="8" w:space="0"/>
              <w:right w:val="single" w:color="000000" w:sz="8" w:space="0"/>
            </w:tcBorders>
            <w:shd w:val="clear" w:color="auto" w:fill="FFFFFF"/>
          </w:tcPr>
          <w:p>
            <w:pPr>
              <w:pStyle w:val="9"/>
              <w:spacing w:line="175" w:lineRule="exact"/>
              <w:ind w:left="806" w:right="775"/>
              <w:jc w:val="center"/>
              <w:rPr>
                <w:b/>
                <w:sz w:val="18"/>
              </w:rPr>
            </w:pPr>
            <w:r>
              <w:rPr>
                <w:b/>
                <w:color w:val="333333"/>
                <w:sz w:val="18"/>
              </w:rPr>
              <w:t>第3季度</w:t>
            </w:r>
          </w:p>
        </w:tc>
        <w:tc>
          <w:tcPr>
            <w:tcW w:w="2961" w:type="dxa"/>
            <w:tcBorders>
              <w:left w:val="single" w:color="000000" w:sz="8" w:space="0"/>
              <w:bottom w:val="single" w:color="000000" w:sz="8" w:space="0"/>
            </w:tcBorders>
            <w:shd w:val="clear" w:color="auto" w:fill="FFFFFF"/>
          </w:tcPr>
          <w:p>
            <w:pPr>
              <w:pStyle w:val="9"/>
              <w:spacing w:line="175" w:lineRule="exact"/>
              <w:ind w:left="1149" w:right="1114"/>
              <w:jc w:val="center"/>
              <w:rPr>
                <w:b/>
                <w:sz w:val="18"/>
              </w:rPr>
            </w:pPr>
            <w:r>
              <w:rPr>
                <w:b/>
                <w:color w:val="333333"/>
                <w:sz w:val="18"/>
              </w:rPr>
              <w:t>第4季度</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200" w:hRule="atLeast"/>
        </w:trPr>
        <w:tc>
          <w:tcPr>
            <w:tcW w:w="1070" w:type="dxa"/>
            <w:vMerge w:val="restart"/>
            <w:tcBorders>
              <w:top w:val="single" w:color="000000" w:sz="8" w:space="0"/>
              <w:bottom w:val="single" w:color="000000" w:sz="8" w:space="0"/>
              <w:right w:val="single" w:color="000000" w:sz="8" w:space="0"/>
            </w:tcBorders>
            <w:shd w:val="clear" w:color="auto" w:fill="FFFFFF"/>
          </w:tcPr>
          <w:p>
            <w:pPr>
              <w:pStyle w:val="9"/>
              <w:jc w:val="left"/>
              <w:rPr>
                <w:rFonts w:ascii="黑体"/>
                <w:sz w:val="18"/>
              </w:rPr>
            </w:pPr>
          </w:p>
          <w:p>
            <w:pPr>
              <w:pStyle w:val="9"/>
              <w:jc w:val="left"/>
              <w:rPr>
                <w:rFonts w:ascii="黑体"/>
                <w:sz w:val="18"/>
              </w:rPr>
            </w:pPr>
          </w:p>
          <w:p>
            <w:pPr>
              <w:pStyle w:val="9"/>
              <w:spacing w:before="1"/>
              <w:jc w:val="left"/>
              <w:rPr>
                <w:rFonts w:ascii="黑体"/>
                <w:sz w:val="13"/>
              </w:rPr>
            </w:pPr>
          </w:p>
          <w:p>
            <w:pPr>
              <w:pStyle w:val="9"/>
              <w:ind w:left="175"/>
              <w:jc w:val="left"/>
              <w:rPr>
                <w:sz w:val="18"/>
              </w:rPr>
            </w:pPr>
            <w:r>
              <w:rPr>
                <w:color w:val="333333"/>
                <w:sz w:val="18"/>
              </w:rPr>
              <w:t>从业人数</w:t>
            </w:r>
          </w:p>
        </w:tc>
        <w:tc>
          <w:tcPr>
            <w:tcW w:w="1909"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line="180" w:lineRule="exact"/>
              <w:ind w:left="490" w:right="459"/>
              <w:jc w:val="center"/>
              <w:rPr>
                <w:sz w:val="18"/>
              </w:rPr>
            </w:pPr>
            <w:r>
              <w:rPr>
                <w:color w:val="333333"/>
                <w:sz w:val="18"/>
              </w:rPr>
              <w:t>季初</w:t>
            </w:r>
          </w:p>
        </w:tc>
        <w:tc>
          <w:tcPr>
            <w:tcW w:w="1880"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line="180" w:lineRule="exact"/>
              <w:ind w:right="81"/>
              <w:rPr>
                <w:sz w:val="18"/>
              </w:rPr>
            </w:pPr>
            <w:r>
              <w:rPr>
                <w:color w:val="333333"/>
                <w:sz w:val="18"/>
              </w:rPr>
              <w:t>120</w:t>
            </w:r>
          </w:p>
        </w:tc>
        <w:tc>
          <w:tcPr>
            <w:tcW w:w="1760"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line="180" w:lineRule="exact"/>
              <w:ind w:right="81"/>
              <w:rPr>
                <w:sz w:val="18"/>
              </w:rPr>
            </w:pPr>
            <w:r>
              <w:rPr>
                <w:color w:val="333333"/>
                <w:sz w:val="18"/>
              </w:rPr>
              <w:t>400</w:t>
            </w:r>
          </w:p>
        </w:tc>
        <w:tc>
          <w:tcPr>
            <w:tcW w:w="2274"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line="180" w:lineRule="exact"/>
              <w:ind w:right="81"/>
              <w:rPr>
                <w:sz w:val="18"/>
              </w:rPr>
            </w:pPr>
            <w:r>
              <w:rPr>
                <w:color w:val="333333"/>
                <w:sz w:val="18"/>
              </w:rPr>
              <w:t>350</w:t>
            </w:r>
          </w:p>
        </w:tc>
        <w:tc>
          <w:tcPr>
            <w:tcW w:w="2961" w:type="dxa"/>
            <w:tcBorders>
              <w:top w:val="single" w:color="000000" w:sz="8" w:space="0"/>
              <w:left w:val="single" w:color="000000" w:sz="8" w:space="0"/>
              <w:bottom w:val="single" w:color="000000" w:sz="8" w:space="0"/>
            </w:tcBorders>
            <w:shd w:val="clear" w:color="auto" w:fill="FFFFFF"/>
          </w:tcPr>
          <w:p>
            <w:pPr>
              <w:pStyle w:val="9"/>
              <w:spacing w:line="180" w:lineRule="exact"/>
              <w:ind w:left="113"/>
              <w:jc w:val="left"/>
              <w:rPr>
                <w:sz w:val="18"/>
              </w:rPr>
            </w:pPr>
            <w:r>
              <w:rPr>
                <w:color w:val="333333"/>
                <w:sz w:val="18"/>
              </w:rPr>
              <w:t>220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200" w:hRule="atLeast"/>
        </w:trPr>
        <w:tc>
          <w:tcPr>
            <w:tcW w:w="1070" w:type="dxa"/>
            <w:vMerge w:val="continue"/>
            <w:tcBorders>
              <w:top w:val="nil"/>
              <w:bottom w:val="single" w:color="000000" w:sz="8" w:space="0"/>
              <w:right w:val="single" w:color="000000" w:sz="8" w:space="0"/>
            </w:tcBorders>
            <w:shd w:val="clear" w:color="auto" w:fill="FFFFFF"/>
          </w:tcPr>
          <w:p>
            <w:pPr>
              <w:rPr>
                <w:sz w:val="2"/>
                <w:szCs w:val="2"/>
              </w:rPr>
            </w:pPr>
          </w:p>
        </w:tc>
        <w:tc>
          <w:tcPr>
            <w:tcW w:w="1909"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line="180" w:lineRule="exact"/>
              <w:ind w:left="490" w:right="459"/>
              <w:jc w:val="center"/>
              <w:rPr>
                <w:sz w:val="18"/>
              </w:rPr>
            </w:pPr>
            <w:r>
              <w:rPr>
                <w:color w:val="333333"/>
                <w:sz w:val="18"/>
              </w:rPr>
              <w:t>季末</w:t>
            </w:r>
          </w:p>
        </w:tc>
        <w:tc>
          <w:tcPr>
            <w:tcW w:w="1880"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line="180" w:lineRule="exact"/>
              <w:ind w:right="81"/>
              <w:rPr>
                <w:sz w:val="18"/>
              </w:rPr>
            </w:pPr>
            <w:r>
              <w:rPr>
                <w:color w:val="333333"/>
                <w:sz w:val="18"/>
              </w:rPr>
              <w:t>200</w:t>
            </w:r>
          </w:p>
        </w:tc>
        <w:tc>
          <w:tcPr>
            <w:tcW w:w="1760"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line="180" w:lineRule="exact"/>
              <w:ind w:right="81"/>
              <w:rPr>
                <w:sz w:val="18"/>
              </w:rPr>
            </w:pPr>
            <w:r>
              <w:rPr>
                <w:color w:val="333333"/>
                <w:sz w:val="18"/>
              </w:rPr>
              <w:t>500</w:t>
            </w:r>
          </w:p>
        </w:tc>
        <w:tc>
          <w:tcPr>
            <w:tcW w:w="2274"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line="180" w:lineRule="exact"/>
              <w:ind w:right="81"/>
              <w:rPr>
                <w:sz w:val="18"/>
              </w:rPr>
            </w:pPr>
            <w:r>
              <w:rPr>
                <w:color w:val="333333"/>
                <w:sz w:val="18"/>
              </w:rPr>
              <w:t>200</w:t>
            </w:r>
          </w:p>
        </w:tc>
        <w:tc>
          <w:tcPr>
            <w:tcW w:w="2961" w:type="dxa"/>
            <w:tcBorders>
              <w:top w:val="single" w:color="000000" w:sz="8" w:space="0"/>
              <w:left w:val="single" w:color="000000" w:sz="8" w:space="0"/>
              <w:bottom w:val="single" w:color="000000" w:sz="8" w:space="0"/>
            </w:tcBorders>
            <w:shd w:val="clear" w:color="auto" w:fill="FFFFFF"/>
          </w:tcPr>
          <w:p>
            <w:pPr>
              <w:pStyle w:val="9"/>
              <w:spacing w:line="180" w:lineRule="exact"/>
              <w:ind w:left="113"/>
              <w:jc w:val="left"/>
              <w:rPr>
                <w:sz w:val="18"/>
              </w:rPr>
            </w:pPr>
            <w:r>
              <w:rPr>
                <w:color w:val="333333"/>
                <w:sz w:val="18"/>
              </w:rPr>
              <w:t>210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12" w:hRule="atLeast"/>
        </w:trPr>
        <w:tc>
          <w:tcPr>
            <w:tcW w:w="1070" w:type="dxa"/>
            <w:vMerge w:val="continue"/>
            <w:tcBorders>
              <w:top w:val="nil"/>
              <w:bottom w:val="single" w:color="000000" w:sz="8" w:space="0"/>
              <w:right w:val="single" w:color="000000" w:sz="8" w:space="0"/>
            </w:tcBorders>
            <w:shd w:val="clear" w:color="auto" w:fill="FFFFFF"/>
          </w:tcPr>
          <w:p>
            <w:pPr>
              <w:rPr>
                <w:sz w:val="2"/>
                <w:szCs w:val="2"/>
              </w:rPr>
            </w:pPr>
          </w:p>
        </w:tc>
        <w:tc>
          <w:tcPr>
            <w:tcW w:w="1909"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before="89"/>
              <w:ind w:left="490" w:right="459"/>
              <w:jc w:val="center"/>
              <w:rPr>
                <w:sz w:val="18"/>
              </w:rPr>
            </w:pPr>
            <w:r>
              <w:rPr>
                <w:color w:val="333333"/>
                <w:sz w:val="18"/>
              </w:rPr>
              <w:t>季度平均值</w:t>
            </w:r>
          </w:p>
        </w:tc>
        <w:tc>
          <w:tcPr>
            <w:tcW w:w="1880"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before="89"/>
              <w:ind w:right="82"/>
              <w:rPr>
                <w:b/>
                <w:sz w:val="18"/>
              </w:rPr>
            </w:pPr>
            <w:r>
              <w:rPr>
                <w:b/>
                <w:color w:val="FF0000"/>
                <w:sz w:val="18"/>
              </w:rPr>
              <w:t>（120+200）÷2=160</w:t>
            </w:r>
          </w:p>
        </w:tc>
        <w:tc>
          <w:tcPr>
            <w:tcW w:w="1760"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line="204" w:lineRule="exact"/>
              <w:ind w:right="81"/>
              <w:rPr>
                <w:b/>
                <w:sz w:val="18"/>
              </w:rPr>
            </w:pPr>
            <w:r>
              <w:rPr>
                <w:b/>
                <w:color w:val="FF0000"/>
                <w:spacing w:val="-1"/>
                <w:sz w:val="18"/>
              </w:rPr>
              <w:t>（400+500）</w:t>
            </w:r>
          </w:p>
          <w:p>
            <w:pPr>
              <w:pStyle w:val="9"/>
              <w:spacing w:line="188" w:lineRule="exact"/>
              <w:ind w:right="82"/>
              <w:rPr>
                <w:b/>
                <w:sz w:val="18"/>
              </w:rPr>
            </w:pPr>
            <w:r>
              <w:rPr>
                <w:b/>
                <w:color w:val="FF0000"/>
                <w:spacing w:val="-1"/>
                <w:sz w:val="18"/>
              </w:rPr>
              <w:t>÷2=450</w:t>
            </w:r>
          </w:p>
        </w:tc>
        <w:tc>
          <w:tcPr>
            <w:tcW w:w="2274"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before="89"/>
              <w:ind w:right="81"/>
              <w:rPr>
                <w:sz w:val="18"/>
              </w:rPr>
            </w:pPr>
            <w:r>
              <w:rPr>
                <w:color w:val="333333"/>
                <w:sz w:val="18"/>
              </w:rPr>
              <w:t>（350+200）÷2=275</w:t>
            </w:r>
          </w:p>
        </w:tc>
        <w:tc>
          <w:tcPr>
            <w:tcW w:w="2961" w:type="dxa"/>
            <w:tcBorders>
              <w:top w:val="single" w:color="000000" w:sz="8" w:space="0"/>
              <w:left w:val="single" w:color="000000" w:sz="8" w:space="0"/>
              <w:bottom w:val="single" w:color="000000" w:sz="8" w:space="0"/>
            </w:tcBorders>
            <w:shd w:val="clear" w:color="auto" w:fill="FFFFFF"/>
          </w:tcPr>
          <w:p>
            <w:pPr>
              <w:pStyle w:val="9"/>
              <w:spacing w:before="89"/>
              <w:ind w:left="113"/>
              <w:jc w:val="left"/>
              <w:rPr>
                <w:sz w:val="18"/>
              </w:rPr>
            </w:pPr>
            <w:r>
              <w:rPr>
                <w:color w:val="333333"/>
                <w:sz w:val="18"/>
              </w:rPr>
              <w:t>（220+210）÷2=215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20" w:hRule="atLeast"/>
        </w:trPr>
        <w:tc>
          <w:tcPr>
            <w:tcW w:w="1070" w:type="dxa"/>
            <w:vMerge w:val="continue"/>
            <w:tcBorders>
              <w:top w:val="nil"/>
              <w:bottom w:val="single" w:color="000000" w:sz="8" w:space="0"/>
              <w:right w:val="single" w:color="000000" w:sz="8" w:space="0"/>
            </w:tcBorders>
            <w:shd w:val="clear" w:color="auto" w:fill="FFFFFF"/>
          </w:tcPr>
          <w:p>
            <w:pPr>
              <w:rPr>
                <w:sz w:val="2"/>
                <w:szCs w:val="2"/>
              </w:rPr>
            </w:pPr>
          </w:p>
        </w:tc>
        <w:tc>
          <w:tcPr>
            <w:tcW w:w="1909"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before="95" w:line="225" w:lineRule="auto"/>
              <w:ind w:left="869" w:right="117" w:hanging="720"/>
              <w:jc w:val="left"/>
              <w:rPr>
                <w:sz w:val="18"/>
              </w:rPr>
            </w:pPr>
            <w:r>
              <w:rPr>
                <w:color w:val="333333"/>
                <w:sz w:val="18"/>
              </w:rPr>
              <w:t>截至本期末季度平均值</w:t>
            </w:r>
          </w:p>
        </w:tc>
        <w:tc>
          <w:tcPr>
            <w:tcW w:w="1880" w:type="dxa"/>
            <w:tcBorders>
              <w:top w:val="single" w:color="000000" w:sz="8" w:space="0"/>
              <w:left w:val="single" w:color="000000" w:sz="8" w:space="0"/>
              <w:bottom w:val="single" w:color="000000" w:sz="8" w:space="0"/>
              <w:right w:val="single" w:color="000000" w:sz="8" w:space="0"/>
            </w:tcBorders>
            <w:shd w:val="clear" w:color="auto" w:fill="FFFFFF"/>
          </w:tcPr>
          <w:p>
            <w:pPr>
              <w:pStyle w:val="9"/>
              <w:jc w:val="left"/>
              <w:rPr>
                <w:rFonts w:ascii="黑体"/>
                <w:sz w:val="15"/>
              </w:rPr>
            </w:pPr>
          </w:p>
          <w:p>
            <w:pPr>
              <w:pStyle w:val="9"/>
              <w:spacing w:before="1"/>
              <w:ind w:right="81"/>
              <w:rPr>
                <w:sz w:val="18"/>
              </w:rPr>
            </w:pPr>
            <w:r>
              <w:rPr>
                <w:color w:val="333333"/>
                <w:sz w:val="18"/>
              </w:rPr>
              <w:t>160</w:t>
            </w:r>
          </w:p>
        </w:tc>
        <w:tc>
          <w:tcPr>
            <w:tcW w:w="1760"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before="85" w:line="223" w:lineRule="exact"/>
              <w:ind w:right="81"/>
              <w:rPr>
                <w:b/>
                <w:sz w:val="18"/>
              </w:rPr>
            </w:pPr>
            <w:r>
              <w:rPr>
                <w:color w:val="333333"/>
                <w:spacing w:val="-1"/>
                <w:sz w:val="18"/>
              </w:rPr>
              <w:t>（</w:t>
            </w:r>
            <w:r>
              <w:rPr>
                <w:b/>
                <w:color w:val="FF0000"/>
                <w:spacing w:val="-1"/>
                <w:sz w:val="18"/>
              </w:rPr>
              <w:t>160+450）</w:t>
            </w:r>
          </w:p>
          <w:p>
            <w:pPr>
              <w:pStyle w:val="9"/>
              <w:spacing w:line="223" w:lineRule="exact"/>
              <w:ind w:right="82"/>
              <w:rPr>
                <w:b/>
                <w:sz w:val="18"/>
              </w:rPr>
            </w:pPr>
            <w:r>
              <w:rPr>
                <w:b/>
                <w:color w:val="FF0000"/>
                <w:spacing w:val="-1"/>
                <w:sz w:val="18"/>
              </w:rPr>
              <w:t>÷2=305</w:t>
            </w:r>
          </w:p>
        </w:tc>
        <w:tc>
          <w:tcPr>
            <w:tcW w:w="2274" w:type="dxa"/>
            <w:tcBorders>
              <w:top w:val="single" w:color="000000" w:sz="8" w:space="0"/>
              <w:left w:val="single" w:color="000000" w:sz="8" w:space="0"/>
              <w:bottom w:val="single" w:color="000000" w:sz="8" w:space="0"/>
              <w:right w:val="single" w:color="000000" w:sz="8" w:space="0"/>
            </w:tcBorders>
            <w:shd w:val="clear" w:color="auto" w:fill="FFFFFF"/>
          </w:tcPr>
          <w:p>
            <w:pPr>
              <w:pStyle w:val="9"/>
              <w:jc w:val="left"/>
              <w:rPr>
                <w:rFonts w:ascii="黑体"/>
                <w:sz w:val="15"/>
              </w:rPr>
            </w:pPr>
          </w:p>
          <w:p>
            <w:pPr>
              <w:pStyle w:val="9"/>
              <w:spacing w:before="1"/>
              <w:ind w:right="81"/>
              <w:rPr>
                <w:sz w:val="18"/>
              </w:rPr>
            </w:pPr>
            <w:r>
              <w:rPr>
                <w:color w:val="333333"/>
                <w:sz w:val="18"/>
              </w:rPr>
              <w:t>（160+450+275）÷3=295</w:t>
            </w:r>
          </w:p>
        </w:tc>
        <w:tc>
          <w:tcPr>
            <w:tcW w:w="2961" w:type="dxa"/>
            <w:tcBorders>
              <w:top w:val="single" w:color="000000" w:sz="8" w:space="0"/>
              <w:left w:val="single" w:color="000000" w:sz="8" w:space="0"/>
              <w:bottom w:val="single" w:color="000000" w:sz="8" w:space="0"/>
            </w:tcBorders>
            <w:shd w:val="clear" w:color="auto" w:fill="FFFFFF"/>
          </w:tcPr>
          <w:p>
            <w:pPr>
              <w:pStyle w:val="9"/>
              <w:jc w:val="left"/>
              <w:rPr>
                <w:rFonts w:ascii="黑体"/>
                <w:sz w:val="15"/>
              </w:rPr>
            </w:pPr>
          </w:p>
          <w:p>
            <w:pPr>
              <w:pStyle w:val="9"/>
              <w:spacing w:before="1"/>
              <w:ind w:right="76"/>
              <w:rPr>
                <w:sz w:val="18"/>
              </w:rPr>
            </w:pPr>
            <w:r>
              <w:rPr>
                <w:color w:val="333333"/>
                <w:sz w:val="18"/>
              </w:rPr>
              <w:t>（160+450+275+215）÷4=275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240" w:hRule="atLeast"/>
        </w:trPr>
        <w:tc>
          <w:tcPr>
            <w:tcW w:w="1070" w:type="dxa"/>
            <w:vMerge w:val="restart"/>
            <w:tcBorders>
              <w:top w:val="single" w:color="000000" w:sz="8" w:space="0"/>
              <w:bottom w:val="single" w:color="000000" w:sz="8" w:space="0"/>
              <w:right w:val="single" w:color="000000" w:sz="8" w:space="0"/>
            </w:tcBorders>
            <w:shd w:val="clear" w:color="auto" w:fill="FFFFFF"/>
          </w:tcPr>
          <w:p>
            <w:pPr>
              <w:pStyle w:val="9"/>
              <w:jc w:val="left"/>
              <w:rPr>
                <w:rFonts w:ascii="黑体"/>
                <w:sz w:val="18"/>
              </w:rPr>
            </w:pPr>
          </w:p>
          <w:p>
            <w:pPr>
              <w:pStyle w:val="9"/>
              <w:jc w:val="left"/>
              <w:rPr>
                <w:rFonts w:ascii="黑体"/>
                <w:sz w:val="18"/>
              </w:rPr>
            </w:pPr>
          </w:p>
          <w:p>
            <w:pPr>
              <w:pStyle w:val="9"/>
              <w:spacing w:before="4"/>
              <w:jc w:val="left"/>
              <w:rPr>
                <w:rFonts w:ascii="黑体"/>
                <w:sz w:val="14"/>
              </w:rPr>
            </w:pPr>
          </w:p>
          <w:p>
            <w:pPr>
              <w:pStyle w:val="9"/>
              <w:spacing w:line="223" w:lineRule="exact"/>
              <w:ind w:left="175"/>
              <w:jc w:val="left"/>
              <w:rPr>
                <w:sz w:val="18"/>
              </w:rPr>
            </w:pPr>
            <w:r>
              <w:rPr>
                <w:color w:val="333333"/>
                <w:spacing w:val="-2"/>
                <w:sz w:val="18"/>
              </w:rPr>
              <w:t>资产总额</w:t>
            </w:r>
          </w:p>
          <w:p>
            <w:pPr>
              <w:pStyle w:val="9"/>
              <w:spacing w:line="223" w:lineRule="exact"/>
              <w:ind w:left="175"/>
              <w:jc w:val="left"/>
              <w:rPr>
                <w:sz w:val="18"/>
              </w:rPr>
            </w:pPr>
            <w:r>
              <w:rPr>
                <w:color w:val="333333"/>
                <w:spacing w:val="-2"/>
                <w:sz w:val="18"/>
              </w:rPr>
              <w:t>（万元</w:t>
            </w:r>
            <w:r>
              <w:rPr>
                <w:color w:val="333333"/>
                <w:spacing w:val="-1"/>
                <w:sz w:val="18"/>
              </w:rPr>
              <w:t>）</w:t>
            </w:r>
          </w:p>
        </w:tc>
        <w:tc>
          <w:tcPr>
            <w:tcW w:w="1909"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before="3" w:line="217" w:lineRule="exact"/>
              <w:ind w:left="490" w:right="459"/>
              <w:jc w:val="center"/>
              <w:rPr>
                <w:sz w:val="18"/>
              </w:rPr>
            </w:pPr>
            <w:r>
              <w:rPr>
                <w:color w:val="333333"/>
                <w:sz w:val="18"/>
              </w:rPr>
              <w:t>季初</w:t>
            </w:r>
          </w:p>
        </w:tc>
        <w:tc>
          <w:tcPr>
            <w:tcW w:w="1880"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before="3" w:line="217" w:lineRule="exact"/>
              <w:ind w:right="81"/>
              <w:rPr>
                <w:sz w:val="18"/>
              </w:rPr>
            </w:pPr>
            <w:r>
              <w:rPr>
                <w:color w:val="333333"/>
                <w:sz w:val="18"/>
              </w:rPr>
              <w:t>2000</w:t>
            </w:r>
          </w:p>
        </w:tc>
        <w:tc>
          <w:tcPr>
            <w:tcW w:w="1760"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before="3" w:line="217" w:lineRule="exact"/>
              <w:ind w:right="81"/>
              <w:rPr>
                <w:sz w:val="18"/>
              </w:rPr>
            </w:pPr>
            <w:r>
              <w:rPr>
                <w:color w:val="333333"/>
                <w:sz w:val="18"/>
              </w:rPr>
              <w:t>4000</w:t>
            </w:r>
          </w:p>
        </w:tc>
        <w:tc>
          <w:tcPr>
            <w:tcW w:w="2274"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before="3" w:line="217" w:lineRule="exact"/>
              <w:ind w:right="81"/>
              <w:rPr>
                <w:sz w:val="18"/>
              </w:rPr>
            </w:pPr>
            <w:r>
              <w:rPr>
                <w:color w:val="333333"/>
                <w:sz w:val="18"/>
              </w:rPr>
              <w:t>6600</w:t>
            </w:r>
          </w:p>
        </w:tc>
        <w:tc>
          <w:tcPr>
            <w:tcW w:w="2961" w:type="dxa"/>
            <w:tcBorders>
              <w:top w:val="single" w:color="000000" w:sz="8" w:space="0"/>
              <w:left w:val="single" w:color="000000" w:sz="8" w:space="0"/>
              <w:bottom w:val="single" w:color="000000" w:sz="8" w:space="0"/>
            </w:tcBorders>
            <w:shd w:val="clear" w:color="auto" w:fill="FFFFFF"/>
          </w:tcPr>
          <w:p>
            <w:pPr>
              <w:pStyle w:val="9"/>
              <w:spacing w:before="3" w:line="217" w:lineRule="exact"/>
              <w:ind w:right="76"/>
              <w:rPr>
                <w:sz w:val="18"/>
              </w:rPr>
            </w:pPr>
            <w:r>
              <w:rPr>
                <w:color w:val="333333"/>
                <w:sz w:val="18"/>
              </w:rPr>
              <w:t>7000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200" w:hRule="atLeast"/>
        </w:trPr>
        <w:tc>
          <w:tcPr>
            <w:tcW w:w="1070" w:type="dxa"/>
            <w:vMerge w:val="continue"/>
            <w:tcBorders>
              <w:top w:val="nil"/>
              <w:bottom w:val="single" w:color="000000" w:sz="8" w:space="0"/>
              <w:right w:val="single" w:color="000000" w:sz="8" w:space="0"/>
            </w:tcBorders>
            <w:shd w:val="clear" w:color="auto" w:fill="FFFFFF"/>
          </w:tcPr>
          <w:p>
            <w:pPr>
              <w:rPr>
                <w:sz w:val="2"/>
                <w:szCs w:val="2"/>
              </w:rPr>
            </w:pPr>
          </w:p>
        </w:tc>
        <w:tc>
          <w:tcPr>
            <w:tcW w:w="1909"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line="180" w:lineRule="exact"/>
              <w:ind w:left="490" w:right="459"/>
              <w:jc w:val="center"/>
              <w:rPr>
                <w:sz w:val="18"/>
              </w:rPr>
            </w:pPr>
            <w:r>
              <w:rPr>
                <w:color w:val="333333"/>
                <w:sz w:val="18"/>
              </w:rPr>
              <w:t>季末</w:t>
            </w:r>
          </w:p>
        </w:tc>
        <w:tc>
          <w:tcPr>
            <w:tcW w:w="1880"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line="180" w:lineRule="exact"/>
              <w:ind w:right="81"/>
              <w:rPr>
                <w:sz w:val="18"/>
              </w:rPr>
            </w:pPr>
            <w:r>
              <w:rPr>
                <w:color w:val="333333"/>
                <w:sz w:val="18"/>
              </w:rPr>
              <w:t>4000</w:t>
            </w:r>
          </w:p>
        </w:tc>
        <w:tc>
          <w:tcPr>
            <w:tcW w:w="1760"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line="180" w:lineRule="exact"/>
              <w:ind w:right="81"/>
              <w:rPr>
                <w:sz w:val="18"/>
              </w:rPr>
            </w:pPr>
            <w:r>
              <w:rPr>
                <w:color w:val="333333"/>
                <w:sz w:val="18"/>
              </w:rPr>
              <w:t>6600</w:t>
            </w:r>
          </w:p>
        </w:tc>
        <w:tc>
          <w:tcPr>
            <w:tcW w:w="2274"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line="180" w:lineRule="exact"/>
              <w:ind w:right="81"/>
              <w:rPr>
                <w:sz w:val="18"/>
              </w:rPr>
            </w:pPr>
            <w:r>
              <w:rPr>
                <w:color w:val="333333"/>
                <w:sz w:val="18"/>
              </w:rPr>
              <w:t>7000</w:t>
            </w:r>
          </w:p>
        </w:tc>
        <w:tc>
          <w:tcPr>
            <w:tcW w:w="2961" w:type="dxa"/>
            <w:tcBorders>
              <w:top w:val="single" w:color="000000" w:sz="8" w:space="0"/>
              <w:left w:val="single" w:color="000000" w:sz="8" w:space="0"/>
              <w:bottom w:val="single" w:color="000000" w:sz="8" w:space="0"/>
            </w:tcBorders>
            <w:shd w:val="clear" w:color="auto" w:fill="FFFFFF"/>
          </w:tcPr>
          <w:p>
            <w:pPr>
              <w:pStyle w:val="9"/>
              <w:spacing w:line="180" w:lineRule="exact"/>
              <w:ind w:right="76"/>
              <w:rPr>
                <w:sz w:val="18"/>
              </w:rPr>
            </w:pPr>
            <w:r>
              <w:rPr>
                <w:color w:val="333333"/>
                <w:sz w:val="18"/>
              </w:rPr>
              <w:t>2500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20" w:hRule="atLeast"/>
        </w:trPr>
        <w:tc>
          <w:tcPr>
            <w:tcW w:w="1070" w:type="dxa"/>
            <w:vMerge w:val="continue"/>
            <w:tcBorders>
              <w:top w:val="nil"/>
              <w:bottom w:val="single" w:color="000000" w:sz="8" w:space="0"/>
              <w:right w:val="single" w:color="000000" w:sz="8" w:space="0"/>
            </w:tcBorders>
            <w:shd w:val="clear" w:color="auto" w:fill="FFFFFF"/>
          </w:tcPr>
          <w:p>
            <w:pPr>
              <w:rPr>
                <w:sz w:val="2"/>
                <w:szCs w:val="2"/>
              </w:rPr>
            </w:pPr>
          </w:p>
        </w:tc>
        <w:tc>
          <w:tcPr>
            <w:tcW w:w="1909" w:type="dxa"/>
            <w:tcBorders>
              <w:top w:val="single" w:color="000000" w:sz="8" w:space="0"/>
              <w:left w:val="single" w:color="000000" w:sz="8" w:space="0"/>
              <w:bottom w:val="single" w:color="000000" w:sz="8" w:space="0"/>
              <w:right w:val="single" w:color="000000" w:sz="8" w:space="0"/>
            </w:tcBorders>
            <w:shd w:val="clear" w:color="auto" w:fill="FFFFFF"/>
          </w:tcPr>
          <w:p>
            <w:pPr>
              <w:pStyle w:val="9"/>
              <w:jc w:val="left"/>
              <w:rPr>
                <w:rFonts w:ascii="黑体"/>
                <w:sz w:val="15"/>
              </w:rPr>
            </w:pPr>
          </w:p>
          <w:p>
            <w:pPr>
              <w:pStyle w:val="9"/>
              <w:spacing w:before="1"/>
              <w:ind w:left="490" w:right="459"/>
              <w:jc w:val="center"/>
              <w:rPr>
                <w:sz w:val="18"/>
              </w:rPr>
            </w:pPr>
            <w:r>
              <w:rPr>
                <w:color w:val="333333"/>
                <w:sz w:val="18"/>
              </w:rPr>
              <w:t>季度平均值</w:t>
            </w:r>
          </w:p>
        </w:tc>
        <w:tc>
          <w:tcPr>
            <w:tcW w:w="1880"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before="85" w:line="223" w:lineRule="exact"/>
              <w:ind w:right="80"/>
              <w:rPr>
                <w:sz w:val="18"/>
              </w:rPr>
            </w:pPr>
            <w:r>
              <w:rPr>
                <w:color w:val="333333"/>
                <w:spacing w:val="-1"/>
                <w:sz w:val="18"/>
              </w:rPr>
              <w:t>（2000+4000）</w:t>
            </w:r>
          </w:p>
          <w:p>
            <w:pPr>
              <w:pStyle w:val="9"/>
              <w:spacing w:line="223" w:lineRule="exact"/>
              <w:ind w:right="81"/>
              <w:rPr>
                <w:sz w:val="18"/>
              </w:rPr>
            </w:pPr>
            <w:r>
              <w:rPr>
                <w:color w:val="333333"/>
                <w:spacing w:val="-1"/>
                <w:sz w:val="18"/>
              </w:rPr>
              <w:t>÷2=3000</w:t>
            </w:r>
          </w:p>
        </w:tc>
        <w:tc>
          <w:tcPr>
            <w:tcW w:w="1760"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before="85" w:line="223" w:lineRule="exact"/>
              <w:ind w:right="80"/>
              <w:rPr>
                <w:sz w:val="18"/>
              </w:rPr>
            </w:pPr>
            <w:r>
              <w:rPr>
                <w:color w:val="333333"/>
                <w:spacing w:val="-1"/>
                <w:sz w:val="18"/>
              </w:rPr>
              <w:t>（4000+6600）</w:t>
            </w:r>
          </w:p>
          <w:p>
            <w:pPr>
              <w:pStyle w:val="9"/>
              <w:spacing w:line="223" w:lineRule="exact"/>
              <w:ind w:right="81"/>
              <w:rPr>
                <w:sz w:val="18"/>
              </w:rPr>
            </w:pPr>
            <w:r>
              <w:rPr>
                <w:color w:val="333333"/>
                <w:spacing w:val="-1"/>
                <w:sz w:val="18"/>
              </w:rPr>
              <w:t>÷2=5300</w:t>
            </w:r>
          </w:p>
        </w:tc>
        <w:tc>
          <w:tcPr>
            <w:tcW w:w="2274" w:type="dxa"/>
            <w:tcBorders>
              <w:top w:val="single" w:color="000000" w:sz="8" w:space="0"/>
              <w:left w:val="single" w:color="000000" w:sz="8" w:space="0"/>
              <w:bottom w:val="single" w:color="000000" w:sz="8" w:space="0"/>
              <w:right w:val="single" w:color="000000" w:sz="8" w:space="0"/>
            </w:tcBorders>
            <w:shd w:val="clear" w:color="auto" w:fill="FFFFFF"/>
          </w:tcPr>
          <w:p>
            <w:pPr>
              <w:pStyle w:val="9"/>
              <w:jc w:val="left"/>
              <w:rPr>
                <w:rFonts w:ascii="黑体"/>
                <w:sz w:val="15"/>
              </w:rPr>
            </w:pPr>
          </w:p>
          <w:p>
            <w:pPr>
              <w:pStyle w:val="9"/>
              <w:spacing w:before="1"/>
              <w:ind w:right="81"/>
              <w:rPr>
                <w:sz w:val="18"/>
              </w:rPr>
            </w:pPr>
            <w:r>
              <w:rPr>
                <w:color w:val="333333"/>
                <w:sz w:val="18"/>
              </w:rPr>
              <w:t>（6600+7000）÷2=6800</w:t>
            </w:r>
          </w:p>
        </w:tc>
        <w:tc>
          <w:tcPr>
            <w:tcW w:w="2961" w:type="dxa"/>
            <w:tcBorders>
              <w:top w:val="single" w:color="000000" w:sz="8" w:space="0"/>
              <w:left w:val="single" w:color="000000" w:sz="8" w:space="0"/>
              <w:bottom w:val="single" w:color="000000" w:sz="8" w:space="0"/>
            </w:tcBorders>
            <w:shd w:val="clear" w:color="auto" w:fill="FFFFFF"/>
          </w:tcPr>
          <w:p>
            <w:pPr>
              <w:pStyle w:val="9"/>
              <w:jc w:val="left"/>
              <w:rPr>
                <w:rFonts w:ascii="黑体"/>
                <w:sz w:val="15"/>
              </w:rPr>
            </w:pPr>
          </w:p>
          <w:p>
            <w:pPr>
              <w:pStyle w:val="9"/>
              <w:spacing w:before="1"/>
              <w:ind w:right="76"/>
              <w:rPr>
                <w:sz w:val="18"/>
              </w:rPr>
            </w:pPr>
            <w:r>
              <w:rPr>
                <w:color w:val="333333"/>
                <w:sz w:val="18"/>
              </w:rPr>
              <w:t>（7000+2500）÷2=4750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20" w:hRule="atLeast"/>
        </w:trPr>
        <w:tc>
          <w:tcPr>
            <w:tcW w:w="1070" w:type="dxa"/>
            <w:vMerge w:val="continue"/>
            <w:tcBorders>
              <w:top w:val="nil"/>
              <w:bottom w:val="single" w:color="000000" w:sz="8" w:space="0"/>
              <w:right w:val="single" w:color="000000" w:sz="8" w:space="0"/>
            </w:tcBorders>
            <w:shd w:val="clear" w:color="auto" w:fill="FFFFFF"/>
          </w:tcPr>
          <w:p>
            <w:pPr>
              <w:rPr>
                <w:sz w:val="2"/>
                <w:szCs w:val="2"/>
              </w:rPr>
            </w:pPr>
          </w:p>
        </w:tc>
        <w:tc>
          <w:tcPr>
            <w:tcW w:w="1909"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before="96" w:line="225" w:lineRule="auto"/>
              <w:ind w:left="869" w:right="117" w:hanging="720"/>
              <w:jc w:val="left"/>
              <w:rPr>
                <w:sz w:val="18"/>
              </w:rPr>
            </w:pPr>
            <w:r>
              <w:rPr>
                <w:color w:val="333333"/>
                <w:sz w:val="18"/>
              </w:rPr>
              <w:t>截至本期末季度平均值</w:t>
            </w:r>
          </w:p>
        </w:tc>
        <w:tc>
          <w:tcPr>
            <w:tcW w:w="1880" w:type="dxa"/>
            <w:tcBorders>
              <w:top w:val="single" w:color="000000" w:sz="8" w:space="0"/>
              <w:left w:val="single" w:color="000000" w:sz="8" w:space="0"/>
              <w:bottom w:val="single" w:color="000000" w:sz="8" w:space="0"/>
              <w:right w:val="single" w:color="000000" w:sz="8" w:space="0"/>
            </w:tcBorders>
            <w:shd w:val="clear" w:color="auto" w:fill="FFFFFF"/>
          </w:tcPr>
          <w:p>
            <w:pPr>
              <w:pStyle w:val="9"/>
              <w:jc w:val="left"/>
              <w:rPr>
                <w:rFonts w:ascii="黑体"/>
                <w:sz w:val="15"/>
              </w:rPr>
            </w:pPr>
          </w:p>
          <w:p>
            <w:pPr>
              <w:pStyle w:val="9"/>
              <w:spacing w:before="1"/>
              <w:ind w:right="81"/>
              <w:rPr>
                <w:sz w:val="18"/>
              </w:rPr>
            </w:pPr>
            <w:r>
              <w:rPr>
                <w:color w:val="333333"/>
                <w:sz w:val="18"/>
              </w:rPr>
              <w:t>3000</w:t>
            </w:r>
          </w:p>
        </w:tc>
        <w:tc>
          <w:tcPr>
            <w:tcW w:w="1760"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before="85" w:line="223" w:lineRule="exact"/>
              <w:ind w:right="80"/>
              <w:rPr>
                <w:sz w:val="18"/>
              </w:rPr>
            </w:pPr>
            <w:r>
              <w:rPr>
                <w:color w:val="333333"/>
                <w:spacing w:val="-1"/>
                <w:sz w:val="18"/>
              </w:rPr>
              <w:t>（3000+5300）</w:t>
            </w:r>
          </w:p>
          <w:p>
            <w:pPr>
              <w:pStyle w:val="9"/>
              <w:spacing w:line="223" w:lineRule="exact"/>
              <w:ind w:right="81"/>
              <w:rPr>
                <w:sz w:val="18"/>
              </w:rPr>
            </w:pPr>
            <w:r>
              <w:rPr>
                <w:color w:val="333333"/>
                <w:spacing w:val="-1"/>
                <w:sz w:val="18"/>
              </w:rPr>
              <w:t>÷2=4150</w:t>
            </w:r>
          </w:p>
        </w:tc>
        <w:tc>
          <w:tcPr>
            <w:tcW w:w="2274"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before="85" w:line="223" w:lineRule="exact"/>
              <w:ind w:right="80"/>
              <w:rPr>
                <w:sz w:val="18"/>
              </w:rPr>
            </w:pPr>
            <w:r>
              <w:rPr>
                <w:color w:val="333333"/>
                <w:spacing w:val="-1"/>
                <w:sz w:val="18"/>
              </w:rPr>
              <w:t>（3000+5300+6800）</w:t>
            </w:r>
          </w:p>
          <w:p>
            <w:pPr>
              <w:pStyle w:val="9"/>
              <w:spacing w:line="223" w:lineRule="exact"/>
              <w:ind w:right="81"/>
              <w:rPr>
                <w:sz w:val="18"/>
              </w:rPr>
            </w:pPr>
            <w:r>
              <w:rPr>
                <w:color w:val="333333"/>
                <w:spacing w:val="-1"/>
                <w:sz w:val="18"/>
              </w:rPr>
              <w:t>÷3=5033.33</w:t>
            </w:r>
          </w:p>
        </w:tc>
        <w:tc>
          <w:tcPr>
            <w:tcW w:w="2961" w:type="dxa"/>
            <w:tcBorders>
              <w:top w:val="single" w:color="000000" w:sz="8" w:space="0"/>
              <w:left w:val="single" w:color="000000" w:sz="8" w:space="0"/>
              <w:bottom w:val="single" w:color="000000" w:sz="8" w:space="0"/>
            </w:tcBorders>
            <w:shd w:val="clear" w:color="auto" w:fill="FFFFFF"/>
          </w:tcPr>
          <w:p>
            <w:pPr>
              <w:pStyle w:val="9"/>
              <w:spacing w:before="85" w:line="223" w:lineRule="exact"/>
              <w:ind w:right="75"/>
              <w:rPr>
                <w:sz w:val="18"/>
              </w:rPr>
            </w:pPr>
            <w:r>
              <w:rPr>
                <w:color w:val="333333"/>
                <w:spacing w:val="-1"/>
                <w:sz w:val="18"/>
              </w:rPr>
              <w:t>（3000+5300+6800+4750）</w:t>
            </w:r>
          </w:p>
          <w:p>
            <w:pPr>
              <w:pStyle w:val="9"/>
              <w:spacing w:line="223" w:lineRule="exact"/>
              <w:ind w:right="76"/>
              <w:rPr>
                <w:sz w:val="18"/>
              </w:rPr>
            </w:pPr>
            <w:r>
              <w:rPr>
                <w:color w:val="333333"/>
                <w:spacing w:val="-1"/>
                <w:sz w:val="18"/>
              </w:rPr>
              <w:t>÷4=4962.5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200" w:hRule="atLeast"/>
        </w:trPr>
        <w:tc>
          <w:tcPr>
            <w:tcW w:w="2979" w:type="dxa"/>
            <w:gridSpan w:val="2"/>
            <w:tcBorders>
              <w:top w:val="single" w:color="000000" w:sz="8" w:space="0"/>
              <w:bottom w:val="single" w:color="000000" w:sz="8" w:space="0"/>
              <w:right w:val="single" w:color="000000" w:sz="8" w:space="0"/>
            </w:tcBorders>
            <w:shd w:val="clear" w:color="auto" w:fill="FFFFFF"/>
          </w:tcPr>
          <w:p>
            <w:pPr>
              <w:pStyle w:val="9"/>
              <w:spacing w:line="180" w:lineRule="exact"/>
              <w:ind w:left="229"/>
              <w:jc w:val="left"/>
              <w:rPr>
                <w:sz w:val="18"/>
              </w:rPr>
            </w:pPr>
            <w:r>
              <w:rPr>
                <w:color w:val="333333"/>
                <w:sz w:val="18"/>
              </w:rPr>
              <w:t>应纳税所得额（累计值，万元）</w:t>
            </w:r>
          </w:p>
        </w:tc>
        <w:tc>
          <w:tcPr>
            <w:tcW w:w="1880"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line="180" w:lineRule="exact"/>
              <w:ind w:right="81"/>
              <w:rPr>
                <w:sz w:val="18"/>
              </w:rPr>
            </w:pPr>
            <w:r>
              <w:rPr>
                <w:color w:val="333333"/>
                <w:sz w:val="18"/>
              </w:rPr>
              <w:t>150</w:t>
            </w:r>
          </w:p>
        </w:tc>
        <w:tc>
          <w:tcPr>
            <w:tcW w:w="1760"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line="180" w:lineRule="exact"/>
              <w:ind w:right="81"/>
              <w:rPr>
                <w:sz w:val="18"/>
              </w:rPr>
            </w:pPr>
            <w:r>
              <w:rPr>
                <w:color w:val="333333"/>
                <w:sz w:val="18"/>
              </w:rPr>
              <w:t>200</w:t>
            </w:r>
          </w:p>
        </w:tc>
        <w:tc>
          <w:tcPr>
            <w:tcW w:w="2274"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line="180" w:lineRule="exact"/>
              <w:ind w:right="81"/>
              <w:rPr>
                <w:sz w:val="18"/>
              </w:rPr>
            </w:pPr>
            <w:r>
              <w:rPr>
                <w:color w:val="333333"/>
                <w:sz w:val="18"/>
              </w:rPr>
              <w:t>280</w:t>
            </w:r>
          </w:p>
        </w:tc>
        <w:tc>
          <w:tcPr>
            <w:tcW w:w="2961" w:type="dxa"/>
            <w:tcBorders>
              <w:top w:val="single" w:color="000000" w:sz="8" w:space="0"/>
              <w:left w:val="single" w:color="000000" w:sz="8" w:space="0"/>
              <w:bottom w:val="single" w:color="000000" w:sz="8" w:space="0"/>
            </w:tcBorders>
            <w:shd w:val="clear" w:color="auto" w:fill="FFFFFF"/>
          </w:tcPr>
          <w:p>
            <w:pPr>
              <w:pStyle w:val="9"/>
              <w:spacing w:line="180" w:lineRule="exact"/>
              <w:ind w:right="76"/>
              <w:rPr>
                <w:sz w:val="18"/>
              </w:rPr>
            </w:pPr>
            <w:r>
              <w:rPr>
                <w:color w:val="333333"/>
                <w:sz w:val="18"/>
              </w:rPr>
              <w:t>350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15" w:hRule="atLeast"/>
        </w:trPr>
        <w:tc>
          <w:tcPr>
            <w:tcW w:w="2979" w:type="dxa"/>
            <w:gridSpan w:val="2"/>
            <w:tcBorders>
              <w:top w:val="single" w:color="000000" w:sz="8" w:space="0"/>
              <w:right w:val="single" w:color="000000" w:sz="8" w:space="0"/>
            </w:tcBorders>
            <w:shd w:val="clear" w:color="auto" w:fill="FFFFFF"/>
          </w:tcPr>
          <w:p>
            <w:pPr>
              <w:pStyle w:val="9"/>
              <w:jc w:val="left"/>
              <w:rPr>
                <w:rFonts w:ascii="黑体"/>
                <w:sz w:val="15"/>
              </w:rPr>
            </w:pPr>
          </w:p>
          <w:p>
            <w:pPr>
              <w:pStyle w:val="9"/>
              <w:spacing w:before="1"/>
              <w:ind w:left="1110" w:right="1084"/>
              <w:jc w:val="center"/>
              <w:rPr>
                <w:sz w:val="18"/>
              </w:rPr>
            </w:pPr>
            <w:r>
              <w:rPr>
                <w:color w:val="333333"/>
                <w:sz w:val="18"/>
              </w:rPr>
              <w:t>判断结果</w:t>
            </w:r>
          </w:p>
        </w:tc>
        <w:tc>
          <w:tcPr>
            <w:tcW w:w="1880" w:type="dxa"/>
            <w:tcBorders>
              <w:top w:val="single" w:color="000000" w:sz="8" w:space="0"/>
              <w:left w:val="single" w:color="000000" w:sz="8" w:space="0"/>
              <w:right w:val="single" w:color="000000" w:sz="8" w:space="0"/>
            </w:tcBorders>
            <w:shd w:val="clear" w:color="auto" w:fill="FFFFFF"/>
          </w:tcPr>
          <w:p>
            <w:pPr>
              <w:pStyle w:val="9"/>
              <w:jc w:val="left"/>
              <w:rPr>
                <w:rFonts w:ascii="黑体"/>
                <w:sz w:val="15"/>
              </w:rPr>
            </w:pPr>
          </w:p>
          <w:p>
            <w:pPr>
              <w:pStyle w:val="9"/>
              <w:spacing w:before="1"/>
              <w:ind w:left="746" w:right="714"/>
              <w:jc w:val="center"/>
              <w:rPr>
                <w:sz w:val="18"/>
              </w:rPr>
            </w:pPr>
            <w:r>
              <w:rPr>
                <w:color w:val="333333"/>
                <w:sz w:val="18"/>
              </w:rPr>
              <w:t>符合</w:t>
            </w:r>
          </w:p>
        </w:tc>
        <w:tc>
          <w:tcPr>
            <w:tcW w:w="1760" w:type="dxa"/>
            <w:tcBorders>
              <w:top w:val="single" w:color="000000" w:sz="8" w:space="0"/>
              <w:left w:val="single" w:color="000000" w:sz="8" w:space="0"/>
              <w:right w:val="single" w:color="000000" w:sz="8" w:space="0"/>
            </w:tcBorders>
            <w:shd w:val="clear" w:color="auto" w:fill="FFFFFF"/>
          </w:tcPr>
          <w:p>
            <w:pPr>
              <w:pStyle w:val="9"/>
              <w:spacing w:before="96" w:line="225" w:lineRule="auto"/>
              <w:ind w:left="615" w:right="132" w:hanging="450"/>
              <w:jc w:val="left"/>
              <w:rPr>
                <w:sz w:val="18"/>
              </w:rPr>
            </w:pPr>
            <w:r>
              <w:rPr>
                <w:color w:val="333333"/>
                <w:sz w:val="18"/>
              </w:rPr>
              <w:t>不符合（从业人数超标）</w:t>
            </w:r>
          </w:p>
        </w:tc>
        <w:tc>
          <w:tcPr>
            <w:tcW w:w="2274" w:type="dxa"/>
            <w:tcBorders>
              <w:top w:val="single" w:color="000000" w:sz="8" w:space="0"/>
              <w:left w:val="single" w:color="000000" w:sz="8" w:space="0"/>
              <w:right w:val="single" w:color="000000" w:sz="8" w:space="0"/>
            </w:tcBorders>
            <w:shd w:val="clear" w:color="auto" w:fill="FFFFFF"/>
          </w:tcPr>
          <w:p>
            <w:pPr>
              <w:pStyle w:val="9"/>
              <w:jc w:val="left"/>
              <w:rPr>
                <w:rFonts w:ascii="黑体"/>
                <w:sz w:val="15"/>
              </w:rPr>
            </w:pPr>
          </w:p>
          <w:p>
            <w:pPr>
              <w:pStyle w:val="9"/>
              <w:spacing w:before="1"/>
              <w:ind w:right="119"/>
              <w:rPr>
                <w:sz w:val="18"/>
              </w:rPr>
            </w:pPr>
            <w:r>
              <w:rPr>
                <w:color w:val="333333"/>
                <w:sz w:val="18"/>
              </w:rPr>
              <w:t>不符合（资产总额超标）</w:t>
            </w:r>
          </w:p>
        </w:tc>
        <w:tc>
          <w:tcPr>
            <w:tcW w:w="2961" w:type="dxa"/>
            <w:tcBorders>
              <w:top w:val="single" w:color="000000" w:sz="8" w:space="0"/>
              <w:left w:val="single" w:color="000000" w:sz="8" w:space="0"/>
            </w:tcBorders>
            <w:shd w:val="clear" w:color="auto" w:fill="FFFFFF"/>
          </w:tcPr>
          <w:p>
            <w:pPr>
              <w:pStyle w:val="9"/>
              <w:jc w:val="left"/>
              <w:rPr>
                <w:rFonts w:ascii="黑体"/>
                <w:sz w:val="15"/>
              </w:rPr>
            </w:pPr>
          </w:p>
          <w:p>
            <w:pPr>
              <w:pStyle w:val="9"/>
              <w:spacing w:before="1"/>
              <w:ind w:left="315"/>
              <w:jc w:val="left"/>
              <w:rPr>
                <w:sz w:val="18"/>
              </w:rPr>
            </w:pPr>
            <w:r>
              <w:rPr>
                <w:color w:val="333333"/>
                <w:sz w:val="18"/>
              </w:rPr>
              <w:t>不符合（应纳税所得额超标）</w:t>
            </w:r>
          </w:p>
        </w:tc>
      </w:tr>
    </w:tbl>
    <w:p>
      <w:pPr>
        <w:spacing w:after="0"/>
        <w:jc w:val="left"/>
        <w:rPr>
          <w:sz w:val="18"/>
        </w:rPr>
        <w:sectPr>
          <w:pgSz w:w="14400" w:h="8110" w:orient="landscape"/>
          <w:pgMar w:top="260" w:right="0" w:bottom="280" w:left="0" w:header="720" w:footer="720" w:gutter="0"/>
        </w:sectPr>
      </w:pPr>
    </w:p>
    <w:p>
      <w:pPr>
        <w:pStyle w:val="2"/>
      </w:pPr>
      <w:r>
        <w:t>一、小型微利企业所得税优惠政策</w:t>
      </w:r>
    </w:p>
    <w:p>
      <w:pPr>
        <w:pStyle w:val="4"/>
        <w:rPr>
          <w:sz w:val="20"/>
        </w:rPr>
      </w:pPr>
    </w:p>
    <w:p>
      <w:pPr>
        <w:pStyle w:val="4"/>
        <w:spacing w:before="8"/>
        <w:rPr>
          <w:sz w:val="16"/>
        </w:rPr>
      </w:pPr>
    </w:p>
    <w:p>
      <w:pPr>
        <w:spacing w:before="57" w:line="397" w:lineRule="exact"/>
        <w:ind w:left="7462" w:right="0" w:firstLine="0"/>
        <w:jc w:val="left"/>
        <w:rPr>
          <w:sz w:val="32"/>
        </w:rPr>
      </w:pPr>
      <w:r>
        <w:pict>
          <v:shape id="_x0000_s1093" o:spid="_x0000_s1093" o:spt="202" type="#_x0000_t202" style="position:absolute;left:0pt;margin-left:14.05pt;margin-top:13.1pt;height:142.1pt;width:327.4pt;mso-position-horizontal-relative:page;z-index:251697152;mso-width-relative:page;mso-height-relative:page;" filled="f" stroked="f" coordsize="21600,21600">
            <v:path/>
            <v:fill on="f" focussize="0,0"/>
            <v:stroke on="f" joinstyle="miter"/>
            <v:imagedata o:title=""/>
            <o:lock v:ext="edit"/>
            <v:textbox inset="0mm,0mm,0mm,0mm">
              <w:txbxContent>
                <w:tbl>
                  <w:tblPr>
                    <w:tblStyle w:val="5"/>
                    <w:tblW w:w="6513" w:type="dxa"/>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35"/>
                    <w:gridCol w:w="1859"/>
                    <w:gridCol w:w="1819"/>
                    <w:gridCol w:w="220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05" w:hRule="atLeast"/>
                    </w:trPr>
                    <w:tc>
                      <w:tcPr>
                        <w:tcW w:w="2494" w:type="dxa"/>
                        <w:gridSpan w:val="2"/>
                        <w:tcBorders>
                          <w:bottom w:val="single" w:color="000000" w:sz="8" w:space="0"/>
                          <w:right w:val="single" w:color="000000" w:sz="8" w:space="0"/>
                        </w:tcBorders>
                        <w:shd w:val="clear" w:color="auto" w:fill="FFFFFF"/>
                      </w:tcPr>
                      <w:p>
                        <w:pPr>
                          <w:pStyle w:val="9"/>
                          <w:spacing w:before="33"/>
                          <w:ind w:left="1046" w:right="1020"/>
                          <w:jc w:val="center"/>
                          <w:rPr>
                            <w:b/>
                            <w:sz w:val="18"/>
                          </w:rPr>
                        </w:pPr>
                        <w:r>
                          <w:rPr>
                            <w:b/>
                            <w:color w:val="333333"/>
                            <w:sz w:val="18"/>
                          </w:rPr>
                          <w:t>指标</w:t>
                        </w:r>
                      </w:p>
                    </w:tc>
                    <w:tc>
                      <w:tcPr>
                        <w:tcW w:w="1819" w:type="dxa"/>
                        <w:tcBorders>
                          <w:left w:val="single" w:color="000000" w:sz="8" w:space="0"/>
                          <w:bottom w:val="single" w:color="000000" w:sz="8" w:space="0"/>
                          <w:right w:val="single" w:color="000000" w:sz="8" w:space="0"/>
                        </w:tcBorders>
                        <w:shd w:val="clear" w:color="auto" w:fill="FFFFFF"/>
                      </w:tcPr>
                      <w:p>
                        <w:pPr>
                          <w:pStyle w:val="9"/>
                          <w:spacing w:before="33"/>
                          <w:ind w:left="596"/>
                          <w:jc w:val="left"/>
                          <w:rPr>
                            <w:b/>
                            <w:sz w:val="18"/>
                          </w:rPr>
                        </w:pPr>
                        <w:r>
                          <w:rPr>
                            <w:b/>
                            <w:color w:val="333333"/>
                            <w:sz w:val="18"/>
                          </w:rPr>
                          <w:t>第1季度</w:t>
                        </w:r>
                      </w:p>
                    </w:tc>
                    <w:tc>
                      <w:tcPr>
                        <w:tcW w:w="2200" w:type="dxa"/>
                        <w:tcBorders>
                          <w:left w:val="single" w:color="000000" w:sz="8" w:space="0"/>
                          <w:bottom w:val="single" w:color="000000" w:sz="8" w:space="0"/>
                          <w:right w:val="single" w:color="000000" w:sz="8" w:space="0"/>
                        </w:tcBorders>
                        <w:shd w:val="clear" w:color="auto" w:fill="FFFFFF"/>
                      </w:tcPr>
                      <w:p>
                        <w:pPr>
                          <w:pStyle w:val="9"/>
                          <w:spacing w:before="33"/>
                          <w:ind w:left="769" w:right="738"/>
                          <w:jc w:val="center"/>
                          <w:rPr>
                            <w:b/>
                            <w:sz w:val="18"/>
                          </w:rPr>
                        </w:pPr>
                        <w:r>
                          <w:rPr>
                            <w:b/>
                            <w:color w:val="333333"/>
                            <w:sz w:val="18"/>
                          </w:rPr>
                          <w:t>第2季度</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11" w:hRule="atLeast"/>
                    </w:trPr>
                    <w:tc>
                      <w:tcPr>
                        <w:tcW w:w="635" w:type="dxa"/>
                        <w:vMerge w:val="restart"/>
                        <w:tcBorders>
                          <w:top w:val="single" w:color="000000" w:sz="8" w:space="0"/>
                          <w:bottom w:val="single" w:color="000000" w:sz="8" w:space="0"/>
                          <w:right w:val="single" w:color="000000" w:sz="8" w:space="0"/>
                        </w:tcBorders>
                        <w:shd w:val="clear" w:color="auto" w:fill="FFFFFF"/>
                      </w:tcPr>
                      <w:p>
                        <w:pPr>
                          <w:pStyle w:val="9"/>
                          <w:jc w:val="left"/>
                          <w:rPr>
                            <w:rFonts w:ascii="黑体"/>
                            <w:sz w:val="28"/>
                          </w:rPr>
                        </w:pPr>
                      </w:p>
                      <w:p>
                        <w:pPr>
                          <w:pStyle w:val="9"/>
                          <w:spacing w:before="204" w:line="225" w:lineRule="auto"/>
                          <w:ind w:left="176" w:right="155"/>
                          <w:jc w:val="both"/>
                          <w:rPr>
                            <w:b/>
                            <w:sz w:val="28"/>
                          </w:rPr>
                        </w:pPr>
                        <w:r>
                          <w:rPr>
                            <w:b/>
                            <w:color w:val="FF0000"/>
                            <w:w w:val="95"/>
                            <w:sz w:val="28"/>
                          </w:rPr>
                          <w:t>从业人数</w:t>
                        </w:r>
                      </w:p>
                    </w:tc>
                    <w:tc>
                      <w:tcPr>
                        <w:tcW w:w="1859"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before="38"/>
                          <w:ind w:left="465" w:right="434"/>
                          <w:jc w:val="center"/>
                          <w:rPr>
                            <w:sz w:val="18"/>
                          </w:rPr>
                        </w:pPr>
                        <w:r>
                          <w:rPr>
                            <w:color w:val="333333"/>
                            <w:sz w:val="18"/>
                          </w:rPr>
                          <w:t>季初</w:t>
                        </w:r>
                      </w:p>
                    </w:tc>
                    <w:tc>
                      <w:tcPr>
                        <w:tcW w:w="1819"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before="38"/>
                          <w:ind w:right="81"/>
                          <w:rPr>
                            <w:sz w:val="18"/>
                          </w:rPr>
                        </w:pPr>
                        <w:r>
                          <w:rPr>
                            <w:color w:val="333333"/>
                            <w:sz w:val="18"/>
                          </w:rPr>
                          <w:t>120</w:t>
                        </w:r>
                      </w:p>
                    </w:tc>
                    <w:tc>
                      <w:tcPr>
                        <w:tcW w:w="2200"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before="38"/>
                          <w:ind w:right="81"/>
                          <w:rPr>
                            <w:sz w:val="18"/>
                          </w:rPr>
                        </w:pPr>
                        <w:r>
                          <w:rPr>
                            <w:color w:val="333333"/>
                            <w:sz w:val="18"/>
                          </w:rPr>
                          <w:t>400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635" w:type="dxa"/>
                        <w:vMerge w:val="continue"/>
                        <w:tcBorders>
                          <w:top w:val="nil"/>
                          <w:bottom w:val="single" w:color="000000" w:sz="8" w:space="0"/>
                          <w:right w:val="single" w:color="000000" w:sz="8" w:space="0"/>
                        </w:tcBorders>
                        <w:shd w:val="clear" w:color="auto" w:fill="FFFFFF"/>
                      </w:tcPr>
                      <w:p>
                        <w:pPr>
                          <w:rPr>
                            <w:sz w:val="2"/>
                            <w:szCs w:val="2"/>
                          </w:rPr>
                        </w:pPr>
                      </w:p>
                    </w:tc>
                    <w:tc>
                      <w:tcPr>
                        <w:tcW w:w="1859"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before="75"/>
                          <w:ind w:left="465" w:right="434"/>
                          <w:jc w:val="center"/>
                          <w:rPr>
                            <w:sz w:val="18"/>
                          </w:rPr>
                        </w:pPr>
                        <w:r>
                          <w:rPr>
                            <w:color w:val="333333"/>
                            <w:sz w:val="18"/>
                          </w:rPr>
                          <w:t>季末</w:t>
                        </w:r>
                      </w:p>
                    </w:tc>
                    <w:tc>
                      <w:tcPr>
                        <w:tcW w:w="1819"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before="75"/>
                          <w:ind w:right="81"/>
                          <w:rPr>
                            <w:sz w:val="18"/>
                          </w:rPr>
                        </w:pPr>
                        <w:r>
                          <w:rPr>
                            <w:color w:val="333333"/>
                            <w:sz w:val="18"/>
                          </w:rPr>
                          <w:t>200</w:t>
                        </w:r>
                      </w:p>
                    </w:tc>
                    <w:tc>
                      <w:tcPr>
                        <w:tcW w:w="2200"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before="75"/>
                          <w:ind w:right="81"/>
                          <w:rPr>
                            <w:sz w:val="18"/>
                          </w:rPr>
                        </w:pPr>
                        <w:r>
                          <w:rPr>
                            <w:color w:val="333333"/>
                            <w:sz w:val="18"/>
                          </w:rPr>
                          <w:t>500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770" w:hRule="atLeast"/>
                    </w:trPr>
                    <w:tc>
                      <w:tcPr>
                        <w:tcW w:w="635" w:type="dxa"/>
                        <w:vMerge w:val="continue"/>
                        <w:tcBorders>
                          <w:top w:val="nil"/>
                          <w:bottom w:val="single" w:color="000000" w:sz="8" w:space="0"/>
                          <w:right w:val="single" w:color="000000" w:sz="8" w:space="0"/>
                        </w:tcBorders>
                        <w:shd w:val="clear" w:color="auto" w:fill="FFFFFF"/>
                      </w:tcPr>
                      <w:p>
                        <w:pPr>
                          <w:rPr>
                            <w:sz w:val="2"/>
                            <w:szCs w:val="2"/>
                          </w:rPr>
                        </w:pPr>
                      </w:p>
                    </w:tc>
                    <w:tc>
                      <w:tcPr>
                        <w:tcW w:w="1859"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before="11"/>
                          <w:jc w:val="left"/>
                          <w:rPr>
                            <w:rFonts w:ascii="黑体"/>
                            <w:sz w:val="20"/>
                          </w:rPr>
                        </w:pPr>
                      </w:p>
                      <w:p>
                        <w:pPr>
                          <w:pStyle w:val="9"/>
                          <w:ind w:left="465" w:right="434"/>
                          <w:jc w:val="center"/>
                          <w:rPr>
                            <w:sz w:val="18"/>
                          </w:rPr>
                        </w:pPr>
                        <w:r>
                          <w:rPr>
                            <w:color w:val="333333"/>
                            <w:sz w:val="18"/>
                          </w:rPr>
                          <w:t>季度平均值</w:t>
                        </w:r>
                      </w:p>
                    </w:tc>
                    <w:tc>
                      <w:tcPr>
                        <w:tcW w:w="1819"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before="34" w:line="347" w:lineRule="exact"/>
                          <w:ind w:right="86"/>
                          <w:rPr>
                            <w:b/>
                            <w:sz w:val="28"/>
                          </w:rPr>
                        </w:pPr>
                        <w:r>
                          <w:rPr>
                            <w:b/>
                            <w:color w:val="FF0000"/>
                            <w:spacing w:val="2"/>
                            <w:w w:val="95"/>
                            <w:sz w:val="28"/>
                          </w:rPr>
                          <w:t>（120+200）</w:t>
                        </w:r>
                      </w:p>
                      <w:p>
                        <w:pPr>
                          <w:pStyle w:val="9"/>
                          <w:spacing w:line="347" w:lineRule="exact"/>
                          <w:ind w:right="85"/>
                          <w:rPr>
                            <w:b/>
                            <w:sz w:val="28"/>
                          </w:rPr>
                        </w:pPr>
                        <w:r>
                          <w:rPr>
                            <w:b/>
                            <w:color w:val="FF0000"/>
                            <w:spacing w:val="2"/>
                            <w:w w:val="95"/>
                            <w:sz w:val="28"/>
                          </w:rPr>
                          <w:t>÷2=160</w:t>
                        </w:r>
                      </w:p>
                    </w:tc>
                    <w:tc>
                      <w:tcPr>
                        <w:tcW w:w="2200"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before="34" w:line="347" w:lineRule="exact"/>
                          <w:ind w:right="86"/>
                          <w:rPr>
                            <w:b/>
                            <w:sz w:val="28"/>
                          </w:rPr>
                        </w:pPr>
                        <w:r>
                          <w:rPr>
                            <w:b/>
                            <w:color w:val="FF0000"/>
                            <w:spacing w:val="2"/>
                            <w:w w:val="95"/>
                            <w:sz w:val="28"/>
                          </w:rPr>
                          <w:t>（400+500）</w:t>
                        </w:r>
                      </w:p>
                      <w:p>
                        <w:pPr>
                          <w:pStyle w:val="9"/>
                          <w:spacing w:line="347" w:lineRule="exact"/>
                          <w:ind w:right="85"/>
                          <w:rPr>
                            <w:b/>
                            <w:sz w:val="28"/>
                          </w:rPr>
                        </w:pPr>
                        <w:r>
                          <w:rPr>
                            <w:b/>
                            <w:color w:val="FF0000"/>
                            <w:spacing w:val="2"/>
                            <w:w w:val="95"/>
                            <w:sz w:val="28"/>
                          </w:rPr>
                          <w:t>÷2=450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40" w:hRule="atLeast"/>
                    </w:trPr>
                    <w:tc>
                      <w:tcPr>
                        <w:tcW w:w="635" w:type="dxa"/>
                        <w:vMerge w:val="continue"/>
                        <w:tcBorders>
                          <w:top w:val="nil"/>
                          <w:bottom w:val="single" w:color="000000" w:sz="8" w:space="0"/>
                          <w:right w:val="single" w:color="000000" w:sz="8" w:space="0"/>
                        </w:tcBorders>
                        <w:shd w:val="clear" w:color="auto" w:fill="FFFFFF"/>
                      </w:tcPr>
                      <w:p>
                        <w:pPr>
                          <w:rPr>
                            <w:sz w:val="2"/>
                            <w:szCs w:val="2"/>
                          </w:rPr>
                        </w:pPr>
                      </w:p>
                    </w:tc>
                    <w:tc>
                      <w:tcPr>
                        <w:tcW w:w="1859"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before="12"/>
                          <w:jc w:val="left"/>
                          <w:rPr>
                            <w:rFonts w:ascii="黑体"/>
                            <w:sz w:val="19"/>
                          </w:rPr>
                        </w:pPr>
                      </w:p>
                      <w:p>
                        <w:pPr>
                          <w:pStyle w:val="9"/>
                          <w:spacing w:line="225" w:lineRule="auto"/>
                          <w:ind w:left="844" w:right="92" w:hanging="720"/>
                          <w:jc w:val="left"/>
                          <w:rPr>
                            <w:sz w:val="18"/>
                          </w:rPr>
                        </w:pPr>
                        <w:r>
                          <w:rPr>
                            <w:color w:val="333333"/>
                            <w:sz w:val="18"/>
                          </w:rPr>
                          <w:t>截至本期末季度平均值</w:t>
                        </w:r>
                      </w:p>
                    </w:tc>
                    <w:tc>
                      <w:tcPr>
                        <w:tcW w:w="1819" w:type="dxa"/>
                        <w:tcBorders>
                          <w:top w:val="single" w:color="000000" w:sz="8" w:space="0"/>
                          <w:left w:val="single" w:color="000000" w:sz="8" w:space="0"/>
                          <w:bottom w:val="single" w:color="000000" w:sz="8" w:space="0"/>
                          <w:right w:val="single" w:color="000000" w:sz="8" w:space="0"/>
                        </w:tcBorders>
                        <w:shd w:val="clear" w:color="auto" w:fill="FFFFFF"/>
                      </w:tcPr>
                      <w:p>
                        <w:pPr>
                          <w:pStyle w:val="9"/>
                          <w:jc w:val="left"/>
                          <w:rPr>
                            <w:rFonts w:ascii="黑体"/>
                            <w:sz w:val="18"/>
                          </w:rPr>
                        </w:pPr>
                      </w:p>
                      <w:p>
                        <w:pPr>
                          <w:pStyle w:val="9"/>
                          <w:spacing w:before="122"/>
                          <w:ind w:right="81"/>
                          <w:rPr>
                            <w:sz w:val="18"/>
                          </w:rPr>
                        </w:pPr>
                        <w:r>
                          <w:rPr>
                            <w:color w:val="333333"/>
                            <w:sz w:val="18"/>
                          </w:rPr>
                          <w:t>160</w:t>
                        </w:r>
                      </w:p>
                    </w:tc>
                    <w:tc>
                      <w:tcPr>
                        <w:tcW w:w="2200" w:type="dxa"/>
                        <w:tcBorders>
                          <w:top w:val="single" w:color="000000" w:sz="8" w:space="0"/>
                          <w:left w:val="single" w:color="000000" w:sz="8" w:space="0"/>
                          <w:bottom w:val="single" w:color="000000" w:sz="8" w:space="0"/>
                          <w:right w:val="single" w:color="000000" w:sz="8" w:space="0"/>
                        </w:tcBorders>
                        <w:shd w:val="clear" w:color="auto" w:fill="FFFFFF"/>
                      </w:tcPr>
                      <w:p>
                        <w:pPr>
                          <w:pStyle w:val="9"/>
                          <w:spacing w:before="119" w:line="347" w:lineRule="exact"/>
                          <w:ind w:right="86"/>
                          <w:rPr>
                            <w:b/>
                            <w:sz w:val="28"/>
                          </w:rPr>
                        </w:pPr>
                        <w:r>
                          <w:rPr>
                            <w:color w:val="333333"/>
                            <w:spacing w:val="2"/>
                            <w:w w:val="95"/>
                            <w:sz w:val="28"/>
                          </w:rPr>
                          <w:t>（</w:t>
                        </w:r>
                        <w:r>
                          <w:rPr>
                            <w:b/>
                            <w:color w:val="FF0000"/>
                            <w:spacing w:val="2"/>
                            <w:w w:val="95"/>
                            <w:sz w:val="28"/>
                          </w:rPr>
                          <w:t>160+450）</w:t>
                        </w:r>
                      </w:p>
                      <w:p>
                        <w:pPr>
                          <w:pStyle w:val="9"/>
                          <w:spacing w:line="347" w:lineRule="exact"/>
                          <w:ind w:right="85"/>
                          <w:rPr>
                            <w:b/>
                            <w:sz w:val="28"/>
                          </w:rPr>
                        </w:pPr>
                        <w:r>
                          <w:rPr>
                            <w:b/>
                            <w:color w:val="FF0000"/>
                            <w:spacing w:val="2"/>
                            <w:w w:val="95"/>
                            <w:sz w:val="28"/>
                          </w:rPr>
                          <w:t>÷2=305</w:t>
                        </w:r>
                      </w:p>
                    </w:tc>
                  </w:tr>
                </w:tbl>
                <w:p>
                  <w:pPr>
                    <w:pStyle w:val="4"/>
                  </w:pPr>
                </w:p>
              </w:txbxContent>
            </v:textbox>
          </v:shape>
        </w:pict>
      </w:r>
      <w:r>
        <w:rPr>
          <w:sz w:val="32"/>
        </w:rPr>
        <w:t>以2季度从业人数情况为例：</w:t>
      </w:r>
    </w:p>
    <w:p>
      <w:pPr>
        <w:spacing w:before="6" w:line="225" w:lineRule="auto"/>
        <w:ind w:left="7782" w:right="375" w:firstLine="0"/>
        <w:jc w:val="left"/>
        <w:rPr>
          <w:sz w:val="32"/>
        </w:rPr>
      </w:pPr>
      <w:r>
        <w:rPr>
          <w:color w:val="FF0000"/>
          <w:sz w:val="32"/>
        </w:rPr>
        <w:t xml:space="preserve">第一步 </w:t>
      </w:r>
      <w:r>
        <w:rPr>
          <w:sz w:val="32"/>
        </w:rPr>
        <w:t>计算从业人数1季度平均值为160人</w:t>
      </w:r>
      <w:r>
        <w:rPr>
          <w:color w:val="FF0000"/>
          <w:sz w:val="32"/>
        </w:rPr>
        <w:t xml:space="preserve">第二步 </w:t>
      </w:r>
      <w:r>
        <w:rPr>
          <w:sz w:val="32"/>
        </w:rPr>
        <w:t>计算从业人数2季度平均值为450人</w:t>
      </w:r>
      <w:r>
        <w:rPr>
          <w:color w:val="FF0000"/>
          <w:sz w:val="32"/>
        </w:rPr>
        <w:t xml:space="preserve">第三步 </w:t>
      </w:r>
      <w:r>
        <w:rPr>
          <w:sz w:val="32"/>
        </w:rPr>
        <w:t>计算从业人数截至本期末季度平均值</w:t>
      </w:r>
    </w:p>
    <w:p>
      <w:pPr>
        <w:spacing w:before="0" w:line="374" w:lineRule="exact"/>
        <w:ind w:left="8902" w:right="0" w:firstLine="0"/>
        <w:jc w:val="left"/>
        <w:rPr>
          <w:sz w:val="32"/>
        </w:rPr>
      </w:pPr>
      <w:r>
        <w:rPr>
          <w:sz w:val="32"/>
        </w:rPr>
        <w:t>为305人</w:t>
      </w:r>
    </w:p>
    <w:p>
      <w:pPr>
        <w:spacing w:before="6" w:line="225" w:lineRule="auto"/>
        <w:ind w:left="7462" w:right="215" w:firstLine="320"/>
        <w:jc w:val="left"/>
        <w:rPr>
          <w:sz w:val="32"/>
        </w:rPr>
      </w:pPr>
      <w:r>
        <w:rPr>
          <w:color w:val="FF0000"/>
          <w:sz w:val="32"/>
        </w:rPr>
        <w:t xml:space="preserve">第四步 </w:t>
      </w:r>
      <w:r>
        <w:rPr>
          <w:sz w:val="32"/>
        </w:rPr>
        <w:t>判断是否符合小型微利企业条件，从业人数305人超过300人标准，因此不符合小型微利企业条件，2季度申报时不能享受该项优惠。</w:t>
      </w:r>
    </w:p>
    <w:p>
      <w:pPr>
        <w:pStyle w:val="4"/>
        <w:rPr>
          <w:sz w:val="20"/>
        </w:rPr>
      </w:pPr>
    </w:p>
    <w:p>
      <w:pPr>
        <w:pStyle w:val="4"/>
        <w:spacing w:before="4"/>
        <w:rPr>
          <w:sz w:val="17"/>
        </w:rPr>
      </w:pPr>
    </w:p>
    <w:p>
      <w:pPr>
        <w:pStyle w:val="4"/>
        <w:spacing w:before="71" w:line="225" w:lineRule="auto"/>
        <w:ind w:left="1173" w:right="2426" w:hanging="778"/>
      </w:pPr>
      <w:r>
        <w:drawing>
          <wp:anchor distT="0" distB="0" distL="0" distR="0" simplePos="0" relativeHeight="250371072" behindDoc="1" locked="0" layoutInCell="1" allowOverlap="1">
            <wp:simplePos x="0" y="0"/>
            <wp:positionH relativeFrom="page">
              <wp:posOffset>6990715</wp:posOffset>
            </wp:positionH>
            <wp:positionV relativeFrom="paragraph">
              <wp:posOffset>390525</wp:posOffset>
            </wp:positionV>
            <wp:extent cx="313055" cy="893445"/>
            <wp:effectExtent l="0" t="0" r="0" b="0"/>
            <wp:wrapNone/>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8.png"/>
                    <pic:cNvPicPr>
                      <a:picLocks noChangeAspect="1"/>
                    </pic:cNvPicPr>
                  </pic:nvPicPr>
                  <pic:blipFill>
                    <a:blip r:embed="rId21" cstate="print"/>
                    <a:stretch>
                      <a:fillRect/>
                    </a:stretch>
                  </pic:blipFill>
                  <pic:spPr>
                    <a:xfrm>
                      <a:off x="0" y="0"/>
                      <a:ext cx="313169" cy="893445"/>
                    </a:xfrm>
                    <a:prstGeom prst="rect">
                      <a:avLst/>
                    </a:prstGeom>
                  </pic:spPr>
                </pic:pic>
              </a:graphicData>
            </a:graphic>
          </wp:anchor>
        </w:drawing>
      </w:r>
      <w:r>
        <w:rPr>
          <w:position w:val="-2"/>
        </w:rPr>
        <w:drawing>
          <wp:inline distT="0" distB="0" distL="0" distR="0">
            <wp:extent cx="227965" cy="228600"/>
            <wp:effectExtent l="0" t="0" r="0" b="0"/>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9.png"/>
                    <pic:cNvPicPr>
                      <a:picLocks noChangeAspect="1"/>
                    </pic:cNvPicPr>
                  </pic:nvPicPr>
                  <pic:blipFill>
                    <a:blip r:embed="rId22" cstate="print"/>
                    <a:stretch>
                      <a:fillRect/>
                    </a:stretch>
                  </pic:blipFill>
                  <pic:spPr>
                    <a:xfrm>
                      <a:off x="0" y="0"/>
                      <a:ext cx="228569" cy="228600"/>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18"/>
          <w:sz w:val="20"/>
        </w:rPr>
        <w:t xml:space="preserve"> </w:t>
      </w:r>
      <w:r>
        <w:rPr>
          <w:spacing w:val="-1"/>
        </w:rPr>
        <w:t>从业人数填报时必须为整数，但是在计算平均值过程中保留两位小数</w:t>
      </w:r>
      <w:r>
        <w:t>例：一季度季初299人，季末300人，一季度平均值为299.5人；</w:t>
      </w:r>
    </w:p>
    <w:p>
      <w:pPr>
        <w:spacing w:after="0" w:line="225" w:lineRule="auto"/>
        <w:sectPr>
          <w:pgSz w:w="14400" w:h="8110" w:orient="landscape"/>
          <w:pgMar w:top="260" w:right="0" w:bottom="280" w:left="0" w:header="720" w:footer="720" w:gutter="0"/>
        </w:sectPr>
      </w:pPr>
    </w:p>
    <w:p>
      <w:pPr>
        <w:pStyle w:val="4"/>
        <w:spacing w:line="225" w:lineRule="auto"/>
        <w:ind w:left="1893"/>
        <w:jc w:val="both"/>
      </w:pPr>
      <w:r>
        <w:pict>
          <v:group id="_x0000_s1094" o:spid="_x0000_s1094" o:spt="203" style="position:absolute;left:0pt;margin-left:0pt;margin-top:0pt;height:405.05pt;width:720pt;mso-position-horizontal-relative:page;mso-position-vertical-relative:page;z-index:-252946432;mso-width-relative:page;mso-height-relative:page;" coordsize="14400,8101">
            <o:lock v:ext="edit"/>
            <v:shape id="_x0000_s1095" o:spid="_x0000_s1095" o:spt="75" type="#_x0000_t75" style="position:absolute;left:0;top:0;height:8101;width:14400;" filled="f" stroked="f" coordsize="21600,21600">
              <v:path/>
              <v:fill on="f" focussize="0,0"/>
              <v:stroke on="f"/>
              <v:imagedata r:id="rId12" o:title=""/>
              <o:lock v:ext="edit" aspectratio="t"/>
            </v:shape>
            <v:shape id="_x0000_s1096" o:spid="_x0000_s1096" o:spt="75" type="#_x0000_t75" style="position:absolute;left:11740;top:7281;height:663;width:2660;" filled="f" stroked="f" coordsize="21600,21600">
              <v:path/>
              <v:fill on="f" focussize="0,0"/>
              <v:stroke on="f"/>
              <v:imagedata r:id="rId5" o:title=""/>
              <o:lock v:ext="edit" aspectratio="t"/>
            </v:shape>
          </v:group>
        </w:pict>
      </w:r>
      <w:r>
        <w:t>二季度季初300人，季末302人，二季度平均值为301人； 截至二季度末季度平均值为（299.5+301）</w:t>
      </w:r>
      <w:r>
        <w:rPr>
          <w:rFonts w:hint="eastAsia" w:ascii="宋体" w:hAnsi="宋体" w:eastAsia="宋体"/>
        </w:rPr>
        <w:t>÷</w:t>
      </w:r>
      <w:r>
        <w:t>2=300.25人由于大于300人，不符合小微条件</w:t>
      </w:r>
    </w:p>
    <w:p>
      <w:pPr>
        <w:pStyle w:val="4"/>
        <w:spacing w:before="174"/>
        <w:ind w:left="991"/>
      </w:pPr>
      <w:r>
        <w:br w:type="column"/>
      </w:r>
      <w:r>
        <w:rPr>
          <w:color w:val="FF0000"/>
        </w:rPr>
        <w:t>系统自动计算</w:t>
      </w:r>
    </w:p>
    <w:p>
      <w:pPr>
        <w:spacing w:after="0"/>
        <w:sectPr>
          <w:type w:val="continuous"/>
          <w:pgSz w:w="14400" w:h="8110" w:orient="landscape"/>
          <w:pgMar w:top="720" w:right="0" w:bottom="280" w:left="0" w:header="720" w:footer="720" w:gutter="0"/>
          <w:cols w:equalWidth="0" w:num="2">
            <w:col w:w="10714" w:space="40"/>
            <w:col w:w="3646"/>
          </w:cols>
        </w:sectPr>
      </w:pPr>
    </w:p>
    <w:p>
      <w:pPr>
        <w:pStyle w:val="2"/>
      </w:pPr>
      <w:r>
        <w:pict>
          <v:group id="_x0000_s1097" o:spid="_x0000_s1097" o:spt="203" style="position:absolute;left:0pt;margin-left:0pt;margin-top:0pt;height:405.05pt;width:720pt;mso-position-horizontal-relative:page;mso-position-vertical-relative:page;z-index:-252943360;mso-width-relative:page;mso-height-relative:page;" coordsize="14400,8101">
            <o:lock v:ext="edit"/>
            <v:shape id="_x0000_s1098" o:spid="_x0000_s1098" o:spt="75" type="#_x0000_t75" style="position:absolute;left:0;top:0;height:8101;width:14400;" filled="f" stroked="f" coordsize="21600,21600">
              <v:path/>
              <v:fill on="f" focussize="0,0"/>
              <v:stroke on="f"/>
              <v:imagedata r:id="rId12" o:title=""/>
              <o:lock v:ext="edit" aspectratio="t"/>
            </v:shape>
            <v:shape id="_x0000_s1099" o:spid="_x0000_s1099" o:spt="75" type="#_x0000_t75" style="position:absolute;left:11740;top:7281;height:663;width:2660;" filled="f" stroked="f" coordsize="21600,21600">
              <v:path/>
              <v:fill on="f" focussize="0,0"/>
              <v:stroke on="f"/>
              <v:imagedata r:id="rId5" o:title=""/>
              <o:lock v:ext="edit" aspectratio="t"/>
            </v:shape>
          </v:group>
        </w:pict>
      </w:r>
      <w:r>
        <w:t>一、小型微利企业所得税优惠政策</w:t>
      </w:r>
    </w:p>
    <w:p>
      <w:pPr>
        <w:pStyle w:val="4"/>
        <w:rPr>
          <w:sz w:val="20"/>
        </w:rPr>
      </w:pPr>
    </w:p>
    <w:p>
      <w:pPr>
        <w:pStyle w:val="4"/>
        <w:rPr>
          <w:sz w:val="20"/>
        </w:rPr>
      </w:pPr>
    </w:p>
    <w:p>
      <w:pPr>
        <w:pStyle w:val="4"/>
        <w:spacing w:before="10"/>
        <w:rPr>
          <w:sz w:val="16"/>
        </w:rPr>
      </w:pPr>
    </w:p>
    <w:p>
      <w:pPr>
        <w:pStyle w:val="3"/>
        <w:spacing w:before="32"/>
        <w:ind w:left="1181"/>
      </w:pPr>
      <w:r>
        <w:rPr>
          <w:color w:val="FF0000"/>
        </w:rPr>
        <w:t>提示：</w:t>
      </w:r>
    </w:p>
    <w:p>
      <w:pPr>
        <w:pStyle w:val="8"/>
        <w:numPr>
          <w:ilvl w:val="2"/>
          <w:numId w:val="1"/>
        </w:numPr>
        <w:tabs>
          <w:tab w:val="left" w:pos="2262"/>
        </w:tabs>
        <w:spacing w:before="422" w:after="0" w:line="225" w:lineRule="auto"/>
        <w:ind w:left="1181" w:right="1338" w:firstLine="720"/>
        <w:jc w:val="left"/>
        <w:rPr>
          <w:sz w:val="36"/>
        </w:rPr>
      </w:pPr>
      <w:r>
        <w:rPr>
          <w:spacing w:val="-1"/>
          <w:sz w:val="36"/>
        </w:rPr>
        <w:t>小型微利企业在预缴和汇算清缴企业所得税时，通过填写纳税申报表</w:t>
      </w:r>
      <w:r>
        <w:rPr>
          <w:sz w:val="36"/>
        </w:rPr>
        <w:t>相关内容即可享受小型微利企业所得税减免政策，无需其他手续。</w:t>
      </w:r>
    </w:p>
    <w:p>
      <w:pPr>
        <w:pStyle w:val="4"/>
        <w:spacing w:before="6"/>
        <w:rPr>
          <w:sz w:val="33"/>
        </w:rPr>
      </w:pPr>
    </w:p>
    <w:p>
      <w:pPr>
        <w:pStyle w:val="8"/>
        <w:numPr>
          <w:ilvl w:val="2"/>
          <w:numId w:val="1"/>
        </w:numPr>
        <w:tabs>
          <w:tab w:val="left" w:pos="2262"/>
        </w:tabs>
        <w:spacing w:before="0" w:after="0" w:line="225" w:lineRule="auto"/>
        <w:ind w:left="1181" w:right="1338" w:firstLine="720"/>
        <w:jc w:val="left"/>
        <w:rPr>
          <w:sz w:val="36"/>
        </w:rPr>
      </w:pPr>
      <w:r>
        <w:rPr>
          <w:sz w:val="36"/>
        </w:rPr>
        <w:t>为了推进办税便利化改革，从2016年4月开始，小型微利企业统一实</w:t>
      </w:r>
      <w:r>
        <w:rPr>
          <w:spacing w:val="-1"/>
          <w:sz w:val="36"/>
        </w:rPr>
        <w:t>行按季度预缴企业所得税。因此，按月度预缴企业所得税的企业，在年度中</w:t>
      </w:r>
      <w:r>
        <w:rPr>
          <w:sz w:val="36"/>
        </w:rPr>
        <w:t>间4月、7月、10</w:t>
      </w:r>
      <w:r>
        <w:rPr>
          <w:spacing w:val="-1"/>
          <w:sz w:val="36"/>
        </w:rPr>
        <w:t>月的纳税申报期进行预缴申报时，如果按照规定判断为小型微利企业的，其纳税期限将统一调整为按季度预缴。同时，为了避免年度内</w:t>
      </w:r>
      <w:r>
        <w:rPr>
          <w:sz w:val="36"/>
        </w:rPr>
        <w:t>频繁调整纳税期限，一经调整为按季度预缴，当年度内不再变更。</w:t>
      </w:r>
    </w:p>
    <w:p>
      <w:pPr>
        <w:pStyle w:val="4"/>
        <w:spacing w:line="225" w:lineRule="auto"/>
        <w:ind w:left="1181" w:right="1338" w:firstLine="720"/>
      </w:pPr>
      <w:r>
        <w:pict>
          <v:group id="_x0000_s1100" o:spid="_x0000_s1100" o:spt="203" style="position:absolute;left:0pt;margin-left:70.55pt;margin-top:3.85pt;height:13.75pt;width:23.95pt;mso-position-horizontal-relative:page;z-index:-252942336;mso-width-relative:page;mso-height-relative:page;" coordorigin="1411,77" coordsize="479,275">
            <o:lock v:ext="edit"/>
            <v:shape id="_x0000_s1101" o:spid="_x0000_s1101" style="position:absolute;left:1420;top:103;height:226;width:456;" fillcolor="#CC0000" filled="t" stroked="f" coordorigin="1421,103" coordsize="456,226" path="m1762,329l1762,271,1421,271,1421,156,1762,156,1762,103,1877,214,1762,329xe">
              <v:path arrowok="t"/>
              <v:fill on="t" focussize="0,0"/>
              <v:stroke on="f"/>
              <v:imagedata o:title=""/>
              <o:lock v:ext="edit"/>
            </v:shape>
            <v:shape id="_x0000_s1102" o:spid="_x0000_s1102" style="position:absolute;left:1411;top:77;height:275;width:479;" fillcolor="#88A3A7" filled="t" stroked="f" coordorigin="1411,77" coordsize="479,275" path="m1752,158l1752,77,1776,101,1772,101,1755,108,1772,126,1772,148,1762,148,1752,158xm1772,126l1755,108,1772,101,1772,126xm1861,214l1772,126,1772,101,1776,101,1882,207,1868,207,1861,214xm1752,281l1411,281,1411,148,1752,148,1752,158,1431,158,1421,168,1431,168,1431,261,1421,261,1431,271,1752,271,1752,281xm1772,168l1431,168,1431,158,1752,158,1762,148,1772,148,1772,168xm1431,168l1421,168,1431,158,1431,168xm1868,221l1861,214,1868,207,1868,221xm1882,221l1868,221,1868,207,1882,207,1889,214,1882,221xm1776,327l1772,327,1772,303,1861,214,1868,221,1882,221,1776,327xm1431,271l1421,261,1431,261,1431,271xm1772,281l1762,281,1752,271,1431,271,1431,261,1772,261,1772,281xm1752,352l1752,271,1762,281,1772,281,1772,303,1755,320,1772,327,1776,327,1752,352xm1772,327l1755,320,1772,303,1772,327xe">
              <v:path arrowok="t"/>
              <v:fill on="t" focussize="0,0"/>
              <v:stroke on="f"/>
              <v:imagedata o:title=""/>
              <o:lock v:ext="edit"/>
            </v:shape>
          </v:group>
        </w:pict>
      </w:r>
      <w:r>
        <w:t>首次按月申报提示；大征期符合条件应享受优惠；下一个征期阻断按月申报</w:t>
      </w:r>
    </w:p>
    <w:p>
      <w:pPr>
        <w:spacing w:after="0" w:line="225" w:lineRule="auto"/>
        <w:sectPr>
          <w:pgSz w:w="14400" w:h="8110" w:orient="landscape"/>
          <w:pgMar w:top="260" w:right="0" w:bottom="280" w:left="0" w:header="720" w:footer="720" w:gutter="0"/>
        </w:sectPr>
      </w:pPr>
    </w:p>
    <w:p>
      <w:pPr>
        <w:pStyle w:val="2"/>
        <w:spacing w:before="0" w:line="691" w:lineRule="exact"/>
        <w:ind w:right="922"/>
      </w:pPr>
      <w:r>
        <w:t>二、创业投资企业所得税优惠政策</w:t>
      </w:r>
    </w:p>
    <w:p>
      <w:pPr>
        <w:spacing w:after="0" w:line="691" w:lineRule="exact"/>
        <w:sectPr>
          <w:pgSz w:w="14400" w:h="8110" w:orient="landscape"/>
          <w:pgMar w:top="340" w:right="0" w:bottom="0" w:left="0" w:header="720" w:footer="720" w:gutter="0"/>
        </w:sectPr>
      </w:pPr>
    </w:p>
    <w:p>
      <w:pPr>
        <w:spacing w:before="238" w:line="215" w:lineRule="exact"/>
        <w:ind w:left="113" w:right="0" w:firstLine="0"/>
        <w:jc w:val="left"/>
        <w:rPr>
          <w:sz w:val="40"/>
        </w:rPr>
      </w:pPr>
      <w:r>
        <w:drawing>
          <wp:anchor distT="0" distB="0" distL="0" distR="0" simplePos="0" relativeHeight="250376192" behindDoc="1" locked="0" layoutInCell="1" allowOverlap="1">
            <wp:simplePos x="0" y="0"/>
            <wp:positionH relativeFrom="page">
              <wp:posOffset>862330</wp:posOffset>
            </wp:positionH>
            <wp:positionV relativeFrom="paragraph">
              <wp:posOffset>476885</wp:posOffset>
            </wp:positionV>
            <wp:extent cx="8153400" cy="4000500"/>
            <wp:effectExtent l="0" t="0" r="0" b="0"/>
            <wp:wrapNone/>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0.png"/>
                    <pic:cNvPicPr>
                      <a:picLocks noChangeAspect="1"/>
                    </pic:cNvPicPr>
                  </pic:nvPicPr>
                  <pic:blipFill>
                    <a:blip r:embed="rId23" cstate="print"/>
                    <a:stretch>
                      <a:fillRect/>
                    </a:stretch>
                  </pic:blipFill>
                  <pic:spPr>
                    <a:xfrm>
                      <a:off x="0" y="0"/>
                      <a:ext cx="8153571" cy="4000500"/>
                    </a:xfrm>
                    <a:prstGeom prst="rect">
                      <a:avLst/>
                    </a:prstGeom>
                  </pic:spPr>
                </pic:pic>
              </a:graphicData>
            </a:graphic>
          </wp:anchor>
        </w:drawing>
      </w:r>
      <w:r>
        <w:rPr>
          <w:sz w:val="40"/>
        </w:rPr>
        <w:t>（一）政策依据及内容</w:t>
      </w:r>
    </w:p>
    <w:p>
      <w:pPr>
        <w:spacing w:before="145" w:line="307" w:lineRule="exact"/>
        <w:ind w:left="113" w:right="0" w:firstLine="0"/>
        <w:jc w:val="left"/>
        <w:rPr>
          <w:rFonts w:hint="eastAsia" w:ascii="微软雅黑" w:eastAsia="微软雅黑"/>
          <w:b/>
          <w:sz w:val="28"/>
        </w:rPr>
      </w:pPr>
      <w:r>
        <w:br w:type="column"/>
      </w:r>
      <w:r>
        <w:rPr>
          <w:rFonts w:hint="eastAsia" w:ascii="微软雅黑" w:eastAsia="微软雅黑"/>
          <w:b/>
          <w:color w:val="FF0000"/>
          <w:sz w:val="28"/>
        </w:rPr>
        <w:t>4.试点逐步推广至全国</w:t>
      </w:r>
    </w:p>
    <w:p>
      <w:pPr>
        <w:pStyle w:val="8"/>
        <w:numPr>
          <w:ilvl w:val="0"/>
          <w:numId w:val="2"/>
        </w:numPr>
        <w:tabs>
          <w:tab w:val="left" w:pos="368"/>
        </w:tabs>
        <w:spacing w:before="41" w:after="0" w:line="411" w:lineRule="exact"/>
        <w:ind w:left="367" w:right="-87" w:hanging="255"/>
        <w:jc w:val="left"/>
        <w:rPr>
          <w:rFonts w:hint="eastAsia" w:ascii="微软雅黑" w:eastAsia="微软雅黑"/>
          <w:b/>
          <w:sz w:val="28"/>
        </w:rPr>
      </w:pPr>
      <w:r>
        <w:rPr>
          <w:rFonts w:hint="eastAsia" w:ascii="微软雅黑" w:eastAsia="微软雅黑"/>
          <w:b/>
          <w:color w:val="FF0000"/>
          <w:spacing w:val="2"/>
          <w:w w:val="99"/>
          <w:sz w:val="28"/>
        </w:rPr>
        <w:br w:type="column"/>
      </w:r>
      <w:r>
        <w:rPr>
          <w:rFonts w:hint="eastAsia" w:ascii="微软雅黑" w:eastAsia="微软雅黑"/>
          <w:b/>
          <w:color w:val="FF0000"/>
          <w:sz w:val="28"/>
        </w:rPr>
        <w:t>初创科技型企业扩围</w:t>
      </w:r>
    </w:p>
    <w:p>
      <w:pPr>
        <w:spacing w:after="0" w:line="411" w:lineRule="exact"/>
        <w:jc w:val="left"/>
        <w:rPr>
          <w:rFonts w:hint="eastAsia" w:ascii="微软雅黑" w:eastAsia="微软雅黑"/>
          <w:sz w:val="28"/>
        </w:rPr>
        <w:sectPr>
          <w:type w:val="continuous"/>
          <w:pgSz w:w="14400" w:h="8110" w:orient="landscape"/>
          <w:pgMar w:top="720" w:right="0" w:bottom="280" w:left="0" w:header="720" w:footer="720" w:gutter="0"/>
          <w:cols w:equalWidth="0" w:num="3">
            <w:col w:w="4152" w:space="3990"/>
            <w:col w:w="2925" w:space="524"/>
            <w:col w:w="2809"/>
          </w:cols>
        </w:sectPr>
      </w:pPr>
    </w:p>
    <w:p>
      <w:pPr>
        <w:spacing w:before="29" w:line="428" w:lineRule="exact"/>
        <w:ind w:left="8007" w:right="0" w:firstLine="0"/>
        <w:jc w:val="left"/>
        <w:rPr>
          <w:rFonts w:hint="eastAsia" w:ascii="微软雅黑" w:eastAsia="微软雅黑"/>
          <w:sz w:val="28"/>
        </w:rPr>
      </w:pPr>
      <w:r>
        <w:rPr>
          <w:rFonts w:hint="eastAsia" w:ascii="微软雅黑" w:eastAsia="微软雅黑"/>
          <w:sz w:val="28"/>
        </w:rPr>
        <w:t>* 财税【2015】62号</w:t>
      </w:r>
    </w:p>
    <w:p>
      <w:pPr>
        <w:spacing w:before="0" w:line="320" w:lineRule="exact"/>
        <w:ind w:left="4308" w:right="0" w:firstLine="0"/>
        <w:jc w:val="left"/>
        <w:rPr>
          <w:rFonts w:hint="eastAsia" w:ascii="微软雅黑" w:eastAsia="微软雅黑"/>
          <w:sz w:val="28"/>
        </w:rPr>
      </w:pPr>
      <w:r>
        <w:rPr>
          <w:rFonts w:hint="eastAsia" w:ascii="微软雅黑" w:eastAsia="微软雅黑"/>
          <w:b/>
          <w:color w:val="FF0000"/>
          <w:sz w:val="28"/>
        </w:rPr>
        <w:t xml:space="preserve">3.苏州工业园区、中关村试点 </w:t>
      </w:r>
      <w:r>
        <w:rPr>
          <w:rFonts w:hint="eastAsia" w:ascii="微软雅黑" w:eastAsia="微软雅黑"/>
          <w:position w:val="6"/>
          <w:sz w:val="28"/>
        </w:rPr>
        <w:t>* 财税【2015】116号</w:t>
      </w:r>
    </w:p>
    <w:p>
      <w:pPr>
        <w:spacing w:before="0" w:line="441" w:lineRule="exact"/>
        <w:ind w:left="901" w:right="0" w:firstLine="0"/>
        <w:jc w:val="left"/>
        <w:rPr>
          <w:rFonts w:hint="eastAsia" w:ascii="微软雅黑" w:eastAsia="微软雅黑"/>
          <w:sz w:val="28"/>
        </w:rPr>
      </w:pPr>
      <w:r>
        <w:br w:type="column"/>
      </w:r>
      <w:r>
        <w:rPr>
          <w:rFonts w:hint="eastAsia" w:ascii="微软雅黑" w:eastAsia="微软雅黑"/>
          <w:sz w:val="28"/>
        </w:rPr>
        <w:t>* 财税【2019】13号</w:t>
      </w:r>
    </w:p>
    <w:p>
      <w:pPr>
        <w:spacing w:after="0" w:line="441" w:lineRule="exact"/>
        <w:jc w:val="left"/>
        <w:rPr>
          <w:rFonts w:hint="eastAsia" w:ascii="微软雅黑" w:eastAsia="微软雅黑"/>
          <w:sz w:val="28"/>
        </w:rPr>
        <w:sectPr>
          <w:type w:val="continuous"/>
          <w:pgSz w:w="14400" w:h="8110" w:orient="landscape"/>
          <w:pgMar w:top="720" w:right="0" w:bottom="280" w:left="0" w:header="720" w:footer="720" w:gutter="0"/>
          <w:cols w:equalWidth="0" w:num="2">
            <w:col w:w="10764" w:space="40"/>
            <w:col w:w="3596"/>
          </w:cols>
        </w:sectPr>
      </w:pPr>
    </w:p>
    <w:p>
      <w:pPr>
        <w:spacing w:before="5" w:line="426" w:lineRule="exact"/>
        <w:ind w:left="3880" w:right="0" w:firstLine="0"/>
        <w:jc w:val="left"/>
        <w:rPr>
          <w:rFonts w:hint="eastAsia" w:ascii="微软雅黑" w:eastAsia="微软雅黑"/>
          <w:sz w:val="28"/>
        </w:rPr>
      </w:pPr>
      <w:r>
        <w:rPr>
          <w:rFonts w:hint="eastAsia" w:ascii="微软雅黑" w:eastAsia="微软雅黑"/>
          <w:sz w:val="28"/>
        </w:rPr>
        <w:t>* 财税【2012】67号</w:t>
      </w:r>
    </w:p>
    <w:p>
      <w:pPr>
        <w:spacing w:before="0" w:line="336" w:lineRule="exact"/>
        <w:ind w:left="3880" w:right="0" w:firstLine="0"/>
        <w:jc w:val="left"/>
        <w:rPr>
          <w:rFonts w:hint="eastAsia" w:ascii="微软雅黑" w:eastAsia="微软雅黑"/>
          <w:sz w:val="28"/>
        </w:rPr>
      </w:pPr>
      <w:r>
        <w:rPr>
          <w:rFonts w:hint="eastAsia" w:ascii="微软雅黑" w:eastAsia="微软雅黑"/>
          <w:sz w:val="28"/>
        </w:rPr>
        <w:t>*</w:t>
      </w:r>
      <w:r>
        <w:rPr>
          <w:rFonts w:hint="eastAsia" w:ascii="微软雅黑" w:eastAsia="微软雅黑"/>
          <w:spacing w:val="-3"/>
          <w:sz w:val="28"/>
        </w:rPr>
        <w:t xml:space="preserve"> 国家税务总局公告</w:t>
      </w:r>
      <w:r>
        <w:rPr>
          <w:rFonts w:hint="eastAsia" w:ascii="微软雅黑" w:eastAsia="微软雅黑"/>
          <w:sz w:val="28"/>
        </w:rPr>
        <w:t>2013年25</w:t>
      </w:r>
      <w:r>
        <w:rPr>
          <w:rFonts w:hint="eastAsia" w:ascii="微软雅黑" w:eastAsia="微软雅黑"/>
          <w:spacing w:val="-14"/>
          <w:sz w:val="28"/>
        </w:rPr>
        <w:t>号</w:t>
      </w:r>
    </w:p>
    <w:p>
      <w:pPr>
        <w:spacing w:before="0" w:line="426" w:lineRule="exact"/>
        <w:ind w:left="3880" w:right="0" w:firstLine="0"/>
        <w:jc w:val="left"/>
        <w:rPr>
          <w:rFonts w:hint="eastAsia" w:ascii="微软雅黑" w:eastAsia="微软雅黑"/>
          <w:sz w:val="28"/>
        </w:rPr>
      </w:pPr>
      <w:r>
        <w:rPr>
          <w:rFonts w:hint="eastAsia" w:ascii="微软雅黑" w:eastAsia="微软雅黑"/>
          <w:sz w:val="28"/>
        </w:rPr>
        <w:t>* 财税【2013】71号</w:t>
      </w:r>
    </w:p>
    <w:p>
      <w:pPr>
        <w:spacing w:before="13" w:line="435" w:lineRule="exact"/>
        <w:ind w:left="3200" w:right="0" w:firstLine="0"/>
        <w:jc w:val="left"/>
        <w:rPr>
          <w:rFonts w:hint="eastAsia" w:ascii="微软雅黑" w:eastAsia="微软雅黑"/>
          <w:b/>
          <w:sz w:val="28"/>
        </w:rPr>
      </w:pPr>
      <w:r>
        <w:rPr>
          <w:rFonts w:hint="eastAsia" w:ascii="微软雅黑" w:eastAsia="微软雅黑"/>
          <w:b/>
          <w:color w:val="FF0000"/>
          <w:sz w:val="28"/>
        </w:rPr>
        <w:t>2.细化规定</w:t>
      </w:r>
    </w:p>
    <w:p>
      <w:pPr>
        <w:spacing w:before="0" w:line="345" w:lineRule="exact"/>
        <w:ind w:left="2237" w:right="0" w:firstLine="0"/>
        <w:jc w:val="left"/>
        <w:rPr>
          <w:rFonts w:hint="eastAsia" w:ascii="微软雅黑" w:eastAsia="微软雅黑"/>
          <w:sz w:val="28"/>
        </w:rPr>
      </w:pPr>
      <w:r>
        <w:rPr>
          <w:rFonts w:hint="eastAsia" w:ascii="微软雅黑" w:eastAsia="微软雅黑"/>
          <w:sz w:val="28"/>
        </w:rPr>
        <w:t>* 财税【2009】69号</w:t>
      </w:r>
    </w:p>
    <w:p>
      <w:pPr>
        <w:spacing w:before="0" w:line="426" w:lineRule="exact"/>
        <w:ind w:left="2237" w:right="0" w:firstLine="0"/>
        <w:jc w:val="left"/>
        <w:rPr>
          <w:rFonts w:hint="eastAsia" w:ascii="微软雅黑" w:eastAsia="微软雅黑"/>
          <w:sz w:val="28"/>
        </w:rPr>
      </w:pPr>
      <w:r>
        <w:rPr>
          <w:rFonts w:hint="eastAsia" w:ascii="微软雅黑" w:eastAsia="微软雅黑"/>
          <w:sz w:val="28"/>
        </w:rPr>
        <w:t>*</w:t>
      </w:r>
      <w:r>
        <w:rPr>
          <w:rFonts w:hint="eastAsia" w:ascii="微软雅黑" w:eastAsia="微软雅黑"/>
          <w:spacing w:val="-3"/>
          <w:sz w:val="28"/>
        </w:rPr>
        <w:t xml:space="preserve"> 国税发【</w:t>
      </w:r>
      <w:r>
        <w:rPr>
          <w:rFonts w:hint="eastAsia" w:ascii="微软雅黑" w:eastAsia="微软雅黑"/>
          <w:sz w:val="28"/>
        </w:rPr>
        <w:t>2009】87号</w:t>
      </w:r>
    </w:p>
    <w:p>
      <w:pPr>
        <w:pStyle w:val="8"/>
        <w:numPr>
          <w:ilvl w:val="1"/>
          <w:numId w:val="2"/>
        </w:numPr>
        <w:tabs>
          <w:tab w:val="left" w:pos="1977"/>
        </w:tabs>
        <w:spacing w:before="33" w:after="0" w:line="426" w:lineRule="exact"/>
        <w:ind w:left="1976" w:right="0" w:hanging="254"/>
        <w:jc w:val="left"/>
        <w:rPr>
          <w:rFonts w:hint="eastAsia" w:ascii="微软雅黑" w:eastAsia="微软雅黑"/>
          <w:b/>
          <w:sz w:val="28"/>
        </w:rPr>
      </w:pPr>
      <w:r>
        <w:rPr>
          <w:rFonts w:hint="eastAsia" w:ascii="微软雅黑" w:eastAsia="微软雅黑"/>
          <w:b/>
          <w:color w:val="FF0000"/>
          <w:w w:val="95"/>
          <w:sz w:val="28"/>
        </w:rPr>
        <w:t>原则规定</w:t>
      </w:r>
    </w:p>
    <w:p>
      <w:pPr>
        <w:pStyle w:val="8"/>
        <w:numPr>
          <w:ilvl w:val="0"/>
          <w:numId w:val="3"/>
        </w:numPr>
        <w:tabs>
          <w:tab w:val="left" w:pos="324"/>
        </w:tabs>
        <w:spacing w:before="0" w:after="0" w:line="336" w:lineRule="exact"/>
        <w:ind w:left="324" w:right="0" w:hanging="210"/>
        <w:jc w:val="left"/>
        <w:rPr>
          <w:rFonts w:hint="eastAsia" w:ascii="微软雅黑" w:hAnsi="微软雅黑" w:eastAsia="微软雅黑"/>
          <w:sz w:val="28"/>
        </w:rPr>
      </w:pPr>
      <w:r>
        <w:rPr>
          <w:rFonts w:hint="eastAsia" w:ascii="微软雅黑" w:hAnsi="微软雅黑" w:eastAsia="微软雅黑"/>
          <w:sz w:val="28"/>
        </w:rPr>
        <w:t>企业所得税法第三十一条</w:t>
      </w:r>
    </w:p>
    <w:p>
      <w:pPr>
        <w:pStyle w:val="8"/>
        <w:numPr>
          <w:ilvl w:val="0"/>
          <w:numId w:val="3"/>
        </w:numPr>
        <w:tabs>
          <w:tab w:val="left" w:pos="324"/>
        </w:tabs>
        <w:spacing w:before="0" w:after="0" w:line="214" w:lineRule="exact"/>
        <w:ind w:left="324" w:right="0" w:hanging="210"/>
        <w:jc w:val="left"/>
        <w:rPr>
          <w:rFonts w:hint="eastAsia" w:ascii="微软雅黑" w:hAnsi="微软雅黑" w:eastAsia="微软雅黑"/>
          <w:sz w:val="28"/>
        </w:rPr>
      </w:pPr>
      <w:r>
        <w:rPr>
          <w:rFonts w:hint="eastAsia" w:ascii="微软雅黑" w:hAnsi="微软雅黑" w:eastAsia="微软雅黑"/>
          <w:sz w:val="28"/>
        </w:rPr>
        <w:t>企业所得税法实施条例第九十七条</w:t>
      </w:r>
    </w:p>
    <w:p>
      <w:pPr>
        <w:pStyle w:val="8"/>
        <w:numPr>
          <w:ilvl w:val="0"/>
          <w:numId w:val="3"/>
        </w:numPr>
        <w:tabs>
          <w:tab w:val="left" w:pos="210"/>
        </w:tabs>
        <w:spacing w:before="0" w:after="0" w:line="441" w:lineRule="exact"/>
        <w:ind w:left="305" w:right="2118" w:hanging="305"/>
        <w:jc w:val="right"/>
        <w:rPr>
          <w:rFonts w:hint="eastAsia" w:ascii="微软雅黑" w:hAnsi="微软雅黑" w:eastAsia="微软雅黑"/>
          <w:sz w:val="28"/>
        </w:rPr>
      </w:pPr>
      <w:r>
        <w:rPr>
          <w:rFonts w:hint="eastAsia" w:ascii="微软雅黑" w:hAnsi="微软雅黑" w:eastAsia="微软雅黑"/>
          <w:spacing w:val="2"/>
          <w:w w:val="99"/>
          <w:sz w:val="28"/>
        </w:rPr>
        <w:br w:type="column"/>
      </w:r>
      <w:r>
        <w:rPr>
          <w:rFonts w:hint="eastAsia" w:ascii="微软雅黑" w:hAnsi="微软雅黑" w:eastAsia="微软雅黑"/>
          <w:w w:val="95"/>
          <w:sz w:val="28"/>
        </w:rPr>
        <w:t>国家税务总局公告2015年第81号</w:t>
      </w:r>
    </w:p>
    <w:p>
      <w:pPr>
        <w:pStyle w:val="4"/>
        <w:rPr>
          <w:rFonts w:ascii="微软雅黑"/>
        </w:rPr>
      </w:pPr>
    </w:p>
    <w:p>
      <w:pPr>
        <w:pStyle w:val="4"/>
        <w:rPr>
          <w:rFonts w:ascii="微软雅黑"/>
        </w:rPr>
      </w:pPr>
    </w:p>
    <w:p>
      <w:pPr>
        <w:pStyle w:val="4"/>
        <w:spacing w:before="15"/>
        <w:rPr>
          <w:rFonts w:ascii="微软雅黑"/>
          <w:sz w:val="26"/>
        </w:rPr>
      </w:pPr>
    </w:p>
    <w:p>
      <w:pPr>
        <w:spacing w:before="0" w:line="412" w:lineRule="exact"/>
        <w:ind w:left="0" w:right="2208" w:firstLine="0"/>
        <w:jc w:val="right"/>
        <w:rPr>
          <w:rFonts w:hint="eastAsia" w:ascii="微软雅黑" w:eastAsia="微软雅黑"/>
          <w:b/>
          <w:sz w:val="28"/>
        </w:rPr>
      </w:pPr>
      <w:r>
        <w:rPr>
          <w:rFonts w:hint="eastAsia" w:ascii="微软雅黑" w:eastAsia="微软雅黑"/>
          <w:b/>
          <w:color w:val="FF0000"/>
          <w:w w:val="95"/>
          <w:sz w:val="28"/>
        </w:rPr>
        <w:t>6.试点推广至全国</w:t>
      </w:r>
    </w:p>
    <w:p>
      <w:pPr>
        <w:spacing w:before="0" w:line="458" w:lineRule="exact"/>
        <w:ind w:left="2067" w:right="0" w:firstLine="0"/>
        <w:jc w:val="left"/>
        <w:rPr>
          <w:rFonts w:hint="eastAsia" w:ascii="微软雅黑" w:eastAsia="微软雅黑"/>
          <w:sz w:val="28"/>
        </w:rPr>
      </w:pPr>
      <w:r>
        <w:rPr>
          <w:rFonts w:hint="eastAsia" w:ascii="微软雅黑" w:eastAsia="微软雅黑"/>
          <w:sz w:val="36"/>
        </w:rPr>
        <w:t>*</w:t>
      </w:r>
      <w:r>
        <w:rPr>
          <w:rFonts w:hint="eastAsia" w:ascii="微软雅黑" w:eastAsia="微软雅黑"/>
          <w:sz w:val="28"/>
        </w:rPr>
        <w:t>财税【2018】55号</w:t>
      </w:r>
    </w:p>
    <w:p>
      <w:pPr>
        <w:spacing w:before="0" w:line="289" w:lineRule="exact"/>
        <w:ind w:left="2067" w:right="0" w:firstLine="0"/>
        <w:jc w:val="left"/>
        <w:rPr>
          <w:rFonts w:hint="eastAsia" w:ascii="微软雅黑" w:eastAsia="微软雅黑"/>
          <w:sz w:val="28"/>
        </w:rPr>
      </w:pPr>
      <w:r>
        <w:rPr>
          <w:rFonts w:hint="eastAsia" w:ascii="微软雅黑" w:eastAsia="微软雅黑"/>
          <w:sz w:val="28"/>
        </w:rPr>
        <w:t>*国家税务总局公告2018年第43号</w:t>
      </w:r>
    </w:p>
    <w:p>
      <w:pPr>
        <w:spacing w:after="0" w:line="289" w:lineRule="exact"/>
        <w:jc w:val="left"/>
        <w:rPr>
          <w:rFonts w:hint="eastAsia" w:ascii="微软雅黑" w:eastAsia="微软雅黑"/>
          <w:sz w:val="28"/>
        </w:rPr>
        <w:sectPr>
          <w:type w:val="continuous"/>
          <w:pgSz w:w="14400" w:h="8110" w:orient="landscape"/>
          <w:pgMar w:top="720" w:right="0" w:bottom="280" w:left="0" w:header="720" w:footer="720" w:gutter="0"/>
          <w:cols w:equalWidth="0" w:num="2">
            <w:col w:w="7873" w:space="40"/>
            <w:col w:w="6487"/>
          </w:cols>
        </w:sectPr>
      </w:pPr>
    </w:p>
    <w:p>
      <w:pPr>
        <w:spacing w:before="0" w:line="360" w:lineRule="exact"/>
        <w:ind w:left="7058" w:right="0" w:firstLine="0"/>
        <w:jc w:val="left"/>
        <w:rPr>
          <w:rFonts w:hint="eastAsia" w:ascii="微软雅黑" w:eastAsia="微软雅黑"/>
          <w:b/>
          <w:sz w:val="28"/>
        </w:rPr>
      </w:pPr>
      <w:r>
        <w:pict>
          <v:group id="_x0000_s1103" o:spid="_x0000_s1103" o:spt="203" style="position:absolute;left:0pt;margin-left:0pt;margin-top:0pt;height:405.05pt;width:720pt;mso-position-horizontal-relative:page;mso-position-vertical-relative:page;z-index:-252941312;mso-width-relative:page;mso-height-relative:page;" coordsize="14400,8101">
            <o:lock v:ext="edit"/>
            <v:shape id="_x0000_s1104" o:spid="_x0000_s1104" o:spt="75" type="#_x0000_t75" style="position:absolute;left:0;top:0;height:8101;width:14400;" filled="f" stroked="f" coordsize="21600,21600">
              <v:path/>
              <v:fill on="f" focussize="0,0"/>
              <v:stroke on="f"/>
              <v:imagedata r:id="rId12" o:title=""/>
              <o:lock v:ext="edit" aspectratio="t"/>
            </v:shape>
            <v:shape id="_x0000_s1105" o:spid="_x0000_s1105" o:spt="75" type="#_x0000_t75" style="position:absolute;left:11740;top:7281;height:663;width:2660;" filled="f" stroked="f" coordsize="21600,21600">
              <v:path/>
              <v:fill on="f" focussize="0,0"/>
              <v:stroke on="f"/>
              <v:imagedata r:id="rId5" o:title=""/>
              <o:lock v:ext="edit" aspectratio="t"/>
            </v:shape>
          </v:group>
        </w:pict>
      </w:r>
      <w:r>
        <w:rPr>
          <w:rFonts w:hint="eastAsia" w:ascii="微软雅黑" w:eastAsia="微软雅黑"/>
          <w:b/>
          <w:color w:val="FF0000"/>
          <w:sz w:val="28"/>
        </w:rPr>
        <w:t>5.创业投资企业和天使投资个人税收试点政策</w:t>
      </w:r>
    </w:p>
    <w:p>
      <w:pPr>
        <w:spacing w:before="0" w:line="345" w:lineRule="exact"/>
        <w:ind w:left="6717" w:right="0" w:firstLine="0"/>
        <w:jc w:val="left"/>
        <w:rPr>
          <w:rFonts w:hint="eastAsia" w:ascii="微软雅黑" w:eastAsia="微软雅黑"/>
          <w:sz w:val="28"/>
        </w:rPr>
      </w:pPr>
      <w:r>
        <w:rPr>
          <w:rFonts w:hint="eastAsia" w:ascii="微软雅黑" w:eastAsia="微软雅黑"/>
          <w:sz w:val="28"/>
        </w:rPr>
        <w:t>* 财税【2017】38号</w:t>
      </w:r>
    </w:p>
    <w:p>
      <w:pPr>
        <w:spacing w:before="0" w:line="426" w:lineRule="exact"/>
        <w:ind w:left="6717" w:right="0" w:firstLine="0"/>
        <w:jc w:val="left"/>
        <w:rPr>
          <w:rFonts w:hint="eastAsia" w:ascii="微软雅黑" w:eastAsia="微软雅黑"/>
          <w:sz w:val="28"/>
        </w:rPr>
      </w:pPr>
      <w:r>
        <w:rPr>
          <w:rFonts w:hint="eastAsia" w:ascii="微软雅黑" w:eastAsia="微软雅黑"/>
          <w:sz w:val="28"/>
        </w:rPr>
        <w:t>* 国家税务总局公告2017年第20号</w:t>
      </w:r>
    </w:p>
    <w:p>
      <w:pPr>
        <w:spacing w:after="0" w:line="426" w:lineRule="exact"/>
        <w:jc w:val="left"/>
        <w:rPr>
          <w:rFonts w:hint="eastAsia" w:ascii="微软雅黑" w:eastAsia="微软雅黑"/>
          <w:sz w:val="28"/>
        </w:rPr>
        <w:sectPr>
          <w:type w:val="continuous"/>
          <w:pgSz w:w="14400" w:h="8110" w:orient="landscape"/>
          <w:pgMar w:top="720" w:right="0" w:bottom="280" w:left="0" w:header="720" w:footer="720" w:gutter="0"/>
        </w:sectPr>
      </w:pPr>
    </w:p>
    <w:p>
      <w:pPr>
        <w:pStyle w:val="2"/>
        <w:spacing w:before="0" w:line="691" w:lineRule="exact"/>
        <w:ind w:right="922"/>
      </w:pPr>
      <w:r>
        <w:pict>
          <v:group id="_x0000_s1106" o:spid="_x0000_s1106" o:spt="203" style="position:absolute;left:0pt;margin-left:0pt;margin-top:0pt;height:405.05pt;width:720pt;mso-position-horizontal-relative:page;mso-position-vertical-relative:page;z-index:-252933120;mso-width-relative:page;mso-height-relative:page;" coordsize="14400,8101">
            <o:lock v:ext="edit"/>
            <v:shape id="_x0000_s1107" o:spid="_x0000_s1107" o:spt="75" type="#_x0000_t75" style="position:absolute;left:0;top:0;height:8101;width:14400;" filled="f" stroked="f" coordsize="21600,21600">
              <v:path/>
              <v:fill on="f" focussize="0,0"/>
              <v:stroke on="f"/>
              <v:imagedata r:id="rId12" o:title=""/>
              <o:lock v:ext="edit" aspectratio="t"/>
            </v:shape>
            <v:shape id="_x0000_s1108" o:spid="_x0000_s1108" o:spt="75" type="#_x0000_t75" style="position:absolute;left:11740;top:7281;height:663;width:2660;" filled="f" stroked="f" coordsize="21600,21600">
              <v:path/>
              <v:fill on="f" focussize="0,0"/>
              <v:stroke on="f"/>
              <v:imagedata r:id="rId5" o:title=""/>
              <o:lock v:ext="edit" aspectratio="t"/>
            </v:shape>
          </v:group>
        </w:pict>
      </w:r>
      <w:r>
        <w:t>二、创业投资企业所得税优惠政策</w:t>
      </w:r>
    </w:p>
    <w:p>
      <w:pPr>
        <w:pStyle w:val="4"/>
        <w:rPr>
          <w:sz w:val="20"/>
        </w:rPr>
      </w:pPr>
    </w:p>
    <w:p>
      <w:pPr>
        <w:pStyle w:val="4"/>
        <w:spacing w:before="6"/>
        <w:rPr>
          <w:sz w:val="26"/>
        </w:rPr>
      </w:pPr>
      <w:r>
        <w:pict>
          <v:group id="_x0000_s1109" o:spid="_x0000_s1109" o:spt="203" style="position:absolute;left:0pt;margin-left:105.05pt;margin-top:18.9pt;height:142pt;width:512.5pt;mso-position-horizontal-relative:page;mso-wrap-distance-bottom:0pt;mso-wrap-distance-top:0pt;z-index:-251612160;mso-width-relative:page;mso-height-relative:page;" coordorigin="2101,379" coordsize="10250,2840">
            <o:lock v:ext="edit"/>
            <v:shape id="_x0000_s1110" o:spid="_x0000_s1110" style="position:absolute;left:2116;top:391;height:2823;width:1042;" fillcolor="#FFFFFF" filled="t" stroked="f" coordorigin="2117,392" coordsize="1042,2823" path="m2981,3214l2290,3214,2222,3200,2167,3163,2130,3108,2117,3041,2117,569,2130,501,2167,445,2222,407,2290,392,2981,392,3049,407,3105,445,3143,501,3158,569,3158,3041,3143,3108,3105,3163,3049,3200,2981,3214xe">
              <v:path arrowok="t"/>
              <v:fill on="t" focussize="0,0"/>
              <v:stroke on="f"/>
              <v:imagedata o:title=""/>
              <o:lock v:ext="edit"/>
            </v:shape>
            <v:shape id="_x0000_s1111" o:spid="_x0000_s1111" style="position:absolute;left:2101;top:378;height:2840;width:1070;" fillcolor="#000000" filled="t" stroked="f" coordorigin="2101,379" coordsize="1070,2840" path="m3073,399l2199,399,2208,379,3064,379,3073,399xm2227,419l2170,419,2176,399,2235,399,2227,419xm3103,419l3045,419,3037,399,3096,399,3103,419xm2194,439l2150,439,2156,419,2201,419,2194,439xm3122,439l3078,439,3071,419,3116,419,3122,439xm2172,459l2133,459,2139,439,2178,439,2172,459xm3139,459l3100,459,3094,439,3133,439,3139,459xm2154,479l2119,479,2124,459,2158,459,2154,479xm2158,479l2158,459,2163,459,2158,479xm3114,479l3109,459,3114,459,3114,479xm3153,479l3118,479,3114,459,3148,459,3153,479xm2143,499l2112,499,2116,479,2147,479,2143,499xm2146,499l2147,479,2150,479,2146,499xm3126,499l3122,479,3125,479,3126,499xm3160,499l3129,499,3125,479,3156,479,3160,499xm2138,519l2107,519,2110,499,2141,499,2138,519xm3165,519l3134,519,3131,499,3162,499,3165,519xm2133,539l2103,539,2105,519,2134,519,2133,539xm3169,539l3139,539,3138,519,3167,519,3169,539xm2131,3039l2101,3039,2101,559,2101,539,2131,539,2131,559,2131,3039xm2131,559l2131,539,2132,539,2131,559xm3141,559l3140,539,3141,539,3141,559xm3171,3039l3141,3039,3141,559,3141,539,3171,539,3171,559,3171,3039xm2133,3059l2102,3059,2101,3039,2132,3039,2133,3059xm3170,3059l3139,3059,3140,3039,3171,3039,3170,3059xm2136,3079l2107,3079,2105,3059,2134,3059,2136,3079xm3165,3079l3136,3079,3138,3059,3167,3059,3165,3079xm2144,3099l2112,3099,2110,3079,2140,3079,2144,3099xm3160,3099l3128,3099,3132,3079,3162,3079,3160,3099xm2154,3119l2119,3119,2116,3099,2150,3099,2154,3119xm3153,3119l3118,3119,3122,3099,3156,3099,3153,3119xm2167,3139l2133,3139,2128,3119,2162,3119,2167,3139xm3139,3139l3105,3139,3110,3119,3144,3119,3139,3139xm2189,3159l2144,3159,2139,3139,2183,3139,2189,3159xm3128,3159l3083,3159,3089,3139,3133,3139,3128,3159xm2214,3179l2163,3179,2156,3159,2207,3159,2214,3179xm3109,3179l3058,3179,3065,3159,3116,3159,3109,3179xm2290,3199l2191,3199,2184,3179,2281,3179,2290,3199xm3081,3199l2982,3199,2991,3179,3088,3179,3081,3199xm3039,3219l2233,3219,2225,3199,3047,3199,3039,3219xe">
              <v:path arrowok="t"/>
              <v:fill on="t" focussize="0,0"/>
              <v:stroke on="f"/>
              <v:imagedata o:title=""/>
              <o:lock v:ext="edit"/>
            </v:shape>
            <v:shape id="_x0000_s1112" o:spid="_x0000_s1112" style="position:absolute;left:3158;top:396;height:2818;width:9183;" fillcolor="#CCFFFF" filled="t" stroked="f" coordorigin="3158,397" coordsize="9183,2818" path="m11875,3214l3624,3214,3548,3208,3476,3190,3409,3162,3348,3123,3294,3076,3247,3022,3209,2960,3181,2892,3164,2820,3158,2744,3158,867,3164,790,3181,717,3209,650,3247,588,3294,533,3348,486,3409,448,3476,420,3548,402,3624,397,11875,397,11951,402,12023,420,12090,448,12151,486,12205,533,12252,588,12290,650,12318,717,12335,790,12341,867,12341,2744,12335,2820,12318,2892,12290,2960,12252,3022,12205,3076,12151,3123,12090,3162,12023,3190,11951,3208,11875,3214xe">
              <v:path arrowok="t"/>
              <v:fill on="t" focussize="0,0"/>
              <v:stroke on="f"/>
              <v:imagedata o:title=""/>
              <o:lock v:ext="edit"/>
            </v:shape>
            <v:shape id="_x0000_s1113" o:spid="_x0000_s1113" style="position:absolute;left:3148;top:387;height:2820;width:9202;" fillcolor="#000000" filled="t" stroked="f" coordorigin="3149,387" coordsize="9202,2820" path="m3555,407l3484,407,3495,387,3567,387,3555,407xm12015,407l11944,407,11932,387,12004,387,12015,407xm3467,427l3429,427,3440,407,3478,407,3467,427xm12070,427l12032,427,12021,407,12059,407,12070,427xm3425,447l3388,447,3398,427,3436,427,3425,447xm12111,447l12074,447,12063,427,12101,427,12111,447xm3386,467l3359,467,3369,447,3396,447,3386,467xm12140,467l12113,467,12103,447,12131,447,12140,467xm3358,487l3331,487,3340,467,3367,467,3358,487xm12168,487l12141,487,12132,467,12159,467,12168,487xm3332,507l3305,507,3314,487,3340,487,3332,507xm12194,507l12167,507,12159,487,12186,487,12194,507xm3307,527l3280,527,3288,507,3315,507,3307,527xm12219,527l12192,527,12184,507,12211,507,12219,527xm3284,547l3265,547,3273,527,3291,527,3284,547xm12234,547l12215,547,12208,527,12227,527,12234,547xm3269,567l3250,567,3258,547,3276,547,3269,567xm12249,567l12230,567,12223,547,12242,547,12249,567xm3255,587l3237,587,3243,567,3262,567,3255,587xm12262,587l12244,587,12237,567,12256,567,12262,587xm3236,607l3218,607,3224,587,3243,587,3236,607xm12275,607l12263,607,12257,587,12269,587,12275,607xm3225,627l3206,627,3212,607,3230,607,3225,627xm12298,647l12285,647,12280,627,12274,627,12269,607,12287,607,12293,627,12298,647xm3204,667l3191,667,3196,647,3201,627,3219,627,3214,647,3209,647,3204,667xm12308,667l12295,667,12290,647,12303,647,12308,667xm3196,687l3182,687,3186,667,3200,667,3196,687xm12317,687l12303,687,12299,667,12313,667,12317,687xm3188,707l3174,707,3178,687,3192,687,3188,707xm12325,707l12311,707,12307,687,12322,687,12325,707xm3181,727l3167,727,3170,707,3184,707,3181,727xm12332,727l12318,727,12315,707,12329,707,12332,727xm3173,767l3158,767,3161,747,3164,727,3181,727,3178,747,3175,747,3173,767xm12341,767l12326,767,12324,747,12321,747,12318,727,12336,727,12338,747,12341,767xm3169,787l3154,787,3156,767,3171,767,3169,787xm12345,787l12330,787,12328,767,12343,767,12345,787xm3165,827l3150,827,3151,807,3152,787,3167,787,3166,807,3166,807,3165,827xm12349,827l12334,827,12333,807,12333,807,12332,787,12347,787,12348,807,12349,827xm3164,847l3149,847,3149,827,3164,827,3164,847xm12350,847l12335,847,12335,827,12350,827,12350,847xm3164,2767l3149,2767,3149,2747,3149,847,3164,847,3164,2747,3164,2767xm12350,2767l12335,2767,12335,2747,12336,847,12351,847,12350,2747,12350,2767xm3166,2787l3151,2787,3150,2767,3165,2767,3166,2787xm12348,2787l12333,2787,12334,2767,12349,2767,12348,2787xm3173,2827l3156,2827,3154,2807,3152,2787,3167,2787,3169,2807,3171,2807,3173,2827xm12343,2827l12326,2827,12328,2807,12330,2807,12332,2787,12347,2787,12345,2807,12343,2827xm3175,2847l3161,2847,3158,2827,3173,2827,3175,2847xm12338,2847l12324,2847,12326,2827,12341,2827,12338,2847xm3181,2867l3167,2867,3164,2847,3178,2847,3181,2867xm12332,2867l12318,2867,12321,2847,12335,2847,12332,2867xm3196,2907l3177,2907,3174,2887,3170,2867,3184,2867,3188,2887,3192,2887,3196,2907xm12322,2907l12303,2907,12307,2887,12311,2887,12315,2867,12329,2867,12325,2887,12322,2907xm3204,2927l3186,2927,3182,2907,3200,2907,3204,2927xm12313,2927l12295,2927,12299,2907,12317,2907,12313,2927xm3214,2947l3196,2947,3191,2927,3209,2927,3214,2947xm12303,2947l12285,2947,12290,2927,12308,2927,12303,2947xm3225,2967l3206,2967,3201,2947,3219,2947,3225,2967xm12293,2967l12274,2967,12280,2947,12298,2947,12293,2967xm3236,2987l3218,2987,3212,2967,3230,2967,3236,2987xm12281,2987l12263,2987,12269,2967,12287,2967,12281,2987xm3249,3007l3230,3007,3224,2987,3242,2987,3249,3007xm12269,3007l12250,3007,12257,2987,12275,2987,12269,3007xm3262,3027l3243,3027,3237,3007,3255,3007,3262,3027xm12256,3027l12237,3027,12244,3007,12262,3007,12256,3027xm3284,3047l3257,3047,3250,3027,3276,3027,3284,3047xm12241,3047l12215,3047,12223,3027,12249,3027,12241,3047xm3299,3067l3280,3067,3272,3047,3291,3047,3299,3067xm12219,3067l12200,3067,12208,3047,12226,3047,12219,3067xm3323,3087l3297,3087,3288,3067,3315,3067,3323,3087xm12202,3087l12176,3087,12184,3067,12211,3067,12202,3087xm3340,3107l3322,3107,3313,3087,3332,3087,3340,3107xm12177,3107l12159,3107,12167,3087,12185,3087,12177,3107xm3367,3127l3349,3127,3340,3107,3358,3107,3367,3127xm12149,3127l12132,3127,12141,3107,12159,3107,12149,3127xm3406,3147l3378,3147,3368,3127,3396,3127,3406,3147xm12121,3147l12093,3147,12103,3127,12130,3127,12121,3147xm3446,3167l3408,3167,3398,3147,3436,3147,3446,3167xm12090,3167l12053,3167,12064,3147,12101,3147,12090,3167xm3499,3187l3451,3187,3440,3167,3488,3167,3499,3187xm12048,3187l12000,3187,12011,3167,12059,3167,12048,3187xm11981,3207l3518,3207,3506,3187,11992,3187,11981,3207xe">
              <v:path arrowok="t"/>
              <v:fill on="t" focussize="0,0"/>
              <v:stroke on="f"/>
              <v:imagedata o:title=""/>
              <o:lock v:ext="edit"/>
            </v:shape>
            <v:shape id="_x0000_s1114" o:spid="_x0000_s1114" o:spt="75" type="#_x0000_t75" style="position:absolute;left:11767;top:1211;height:255;width:165;" filled="f" stroked="f" coordsize="21600,21600">
              <v:path/>
              <v:fill on="f" focussize="0,0"/>
              <v:stroke on="f"/>
              <v:imagedata r:id="rId24" o:title=""/>
              <o:lock v:ext="edit" aspectratio="t"/>
            </v:shape>
            <v:shape id="_x0000_s1115" o:spid="_x0000_s1115" o:spt="202" type="#_x0000_t202" style="position:absolute;left:2260;top:652;height:2088;width:740;" filled="f" stroked="f" coordsize="21600,21600">
              <v:path/>
              <v:fill on="f" focussize="0,0"/>
              <v:stroke on="f" joinstyle="miter"/>
              <v:imagedata o:title=""/>
              <o:lock v:ext="edit"/>
              <v:textbox inset="0mm,0mm,0mm,0mm">
                <w:txbxContent>
                  <w:p>
                    <w:pPr>
                      <w:spacing w:before="0" w:line="396" w:lineRule="exact"/>
                      <w:ind w:left="0" w:right="0" w:firstLine="0"/>
                      <w:jc w:val="left"/>
                      <w:rPr>
                        <w:sz w:val="36"/>
                      </w:rPr>
                    </w:pPr>
                    <w:r>
                      <w:rPr>
                        <w:color w:val="FF0000"/>
                        <w:sz w:val="36"/>
                      </w:rPr>
                      <w:t>公司</w:t>
                    </w:r>
                  </w:p>
                  <w:p>
                    <w:pPr>
                      <w:spacing w:before="7" w:line="225" w:lineRule="auto"/>
                      <w:ind w:left="0" w:right="18" w:firstLine="0"/>
                      <w:jc w:val="both"/>
                      <w:rPr>
                        <w:sz w:val="36"/>
                      </w:rPr>
                    </w:pPr>
                    <w:r>
                      <w:rPr>
                        <w:color w:val="FF0000"/>
                        <w:spacing w:val="-9"/>
                        <w:sz w:val="36"/>
                      </w:rPr>
                      <w:t>制创业投资企</w:t>
                    </w:r>
                  </w:p>
                  <w:p>
                    <w:pPr>
                      <w:spacing w:before="0" w:line="384" w:lineRule="exact"/>
                      <w:ind w:left="0" w:right="0" w:firstLine="0"/>
                      <w:jc w:val="left"/>
                      <w:rPr>
                        <w:sz w:val="36"/>
                      </w:rPr>
                    </w:pPr>
                    <w:r>
                      <w:rPr>
                        <w:color w:val="FF0000"/>
                        <w:sz w:val="36"/>
                      </w:rPr>
                      <w:t>业</w:t>
                    </w:r>
                  </w:p>
                </w:txbxContent>
              </v:textbox>
            </v:shape>
            <v:shape id="_x0000_s1116" o:spid="_x0000_s1116" o:spt="202" type="#_x0000_t202" style="position:absolute;left:3302;top:715;height:2098;width:8840;" filled="f" stroked="f" coordsize="21600,21600">
              <v:path/>
              <v:fill on="f" focussize="0,0"/>
              <v:stroke on="f" joinstyle="miter"/>
              <v:imagedata o:title=""/>
              <o:lock v:ext="edit"/>
              <v:textbox inset="0mm,0mm,0mm,0mm">
                <w:txbxContent>
                  <w:p>
                    <w:pPr>
                      <w:spacing w:before="0" w:line="401" w:lineRule="exact"/>
                      <w:ind w:left="780" w:right="0" w:firstLine="0"/>
                      <w:jc w:val="left"/>
                      <w:rPr>
                        <w:sz w:val="36"/>
                      </w:rPr>
                    </w:pPr>
                    <w:r>
                      <w:rPr>
                        <w:sz w:val="36"/>
                      </w:rPr>
                      <w:t>公司制创投企业采取股权投资方式直接投资于种子</w:t>
                    </w:r>
                  </w:p>
                  <w:p>
                    <w:pPr>
                      <w:spacing w:before="4" w:line="432" w:lineRule="exact"/>
                      <w:ind w:left="0" w:right="18" w:firstLine="0"/>
                      <w:jc w:val="left"/>
                      <w:rPr>
                        <w:sz w:val="36"/>
                      </w:rPr>
                    </w:pPr>
                    <w:r>
                      <w:rPr>
                        <w:sz w:val="36"/>
                      </w:rPr>
                      <w:t>期、初创期科技型企业满2年的，可以按照投资额的70 在股权持有满2</w:t>
                    </w:r>
                    <w:r>
                      <w:rPr>
                        <w:spacing w:val="-1"/>
                        <w:sz w:val="36"/>
                      </w:rPr>
                      <w:t>年的当年抵扣该公司制创投企业的应纳税</w:t>
                    </w:r>
                    <w:r>
                      <w:rPr>
                        <w:sz w:val="36"/>
                      </w:rPr>
                      <w:t>所得额；当年不足抵扣的，可以在以后纳税年度结转抵扣。</w:t>
                    </w:r>
                  </w:p>
                </w:txbxContent>
              </v:textbox>
            </v:shape>
            <w10:wrap type="topAndBottom"/>
          </v:group>
        </w:pict>
      </w:r>
      <w:r>
        <w:pict>
          <v:group id="_x0000_s1117" o:spid="_x0000_s1117" o:spt="203" style="position:absolute;left:0pt;margin-left:101.5pt;margin-top:178.55pt;height:129pt;width:521.4pt;mso-position-horizontal-relative:page;mso-wrap-distance-bottom:0pt;mso-wrap-distance-top:0pt;z-index:-251609088;mso-width-relative:page;mso-height-relative:page;" coordorigin="2030,3572" coordsize="10428,2580">
            <o:lock v:ext="edit"/>
            <v:shape id="_x0000_s1118" o:spid="_x0000_s1118" style="position:absolute;left:2044;top:3588;height:2554;width:1114;" fillcolor="#FFFFFF" filled="t" stroked="f" coordorigin="2045,3589" coordsize="1114,2554" path="m2971,6142l2232,6142,2159,6127,2099,6087,2059,6028,2045,5955,2045,3771,2059,3700,2099,3641,2159,3602,2232,3589,2971,3589,3043,3602,3102,3641,3142,3700,3158,3771,3158,5955,3142,6028,3102,6087,3043,6127,2971,6142xe">
              <v:path arrowok="t"/>
              <v:fill on="t" focussize="0,0"/>
              <v:stroke on="f"/>
              <v:imagedata o:title=""/>
              <o:lock v:ext="edit"/>
            </v:shape>
            <v:shape id="_x0000_s1119" o:spid="_x0000_s1119" style="position:absolute;left:2030;top:3571;height:2580;width:1141;" fillcolor="#000000" filled="t" stroked="f" coordorigin="2030,3572" coordsize="1141,2580" path="m3067,3592l2135,3592,2143,3572,3058,3572,3067,3592xm2171,3612l2103,3612,2111,3592,2180,3592,2171,3612xm3098,3612l3030,3612,3021,3592,3090,3592,3098,3612xm2128,3632l2082,3632,2089,3612,2135,3612,2128,3632xm3119,3632l3073,3632,3066,3612,3113,3612,3119,3632xm2104,3652l2070,3652,2076,3632,2110,3632,2104,3652xm2110,3652l2110,3632,2116,3632,2110,3652xm3091,3652l3085,3632,3091,3632,3091,3652xm3131,3652l3097,3652,3091,3632,3125,3632,3131,3652xm2089,3672l2054,3672,2059,3652,2094,3652,2089,3672xm3147,3672l3112,3672,3107,3652,3142,3652,3147,3672xm2077,3692l2046,3692,2050,3672,2081,3672,2077,3692xm3155,3692l3124,3692,3120,3672,3151,3672,3155,3692xm2070,3712l2039,3712,2042,3692,2074,3692,2070,3712xm3162,3712l3131,3712,3128,3692,3159,3692,3162,3712xm2061,3752l2031,3752,2032,3732,2034,3712,2065,3712,2063,3732,2062,3732,2061,3752xm3170,3752l3140,3752,3139,3732,3138,3732,3136,3712,3167,3712,3169,3732,3170,3752xm2060,5952l2030,5952,2030,3752,2060,3752,2060,3772,2060,5952xm3171,5952l3141,5952,3141,3772,3141,3752,3171,3752,3171,5952xm2061,5972l2031,5972,2030,5952,2060,5952,2061,5972xm3170,5972l3140,5972,3141,5952,3171,5952,3170,5972xm2065,5992l2034,5992,2032,5972,2063,5972,2065,5992xm3167,5992l3136,5992,3138,5972,3169,5972,3167,5992xm2070,6012l2039,6012,2036,5992,2068,5992,2070,6012xm3162,6012l3131,6012,3133,5992,3165,5992,3162,6012xm2081,6032l2046,6032,2042,6012,2077,6012,2081,6032xm3155,6032l3120,6032,3124,6012,3159,6012,3155,6032xm2094,6052l2059,6052,2054,6032,2089,6032,2094,6052xm3142,6052l3107,6052,3112,6032,3147,6032,3142,6052xm2110,6072l2070,6072,2064,6052,2104,6052,2110,6072xm3131,6072l3091,6072,3097,6052,3137,6052,3131,6072xm2129,6092l2088,6092,2082,6072,2122,6072,2129,6092xm2135,6092l2129,6092,2128,6072,2135,6092xm3072,6092l3066,6092,3073,6072,3072,6092xm3112,6092l3072,6092,3079,6072,3119,6072,3112,6092xm2164,6112l2111,6112,2103,6092,2156,6092,2164,6112xm3090,6112l3037,6112,3045,6092,3098,6092,3090,6112xm3066,6132l2143,6132,2134,6112,3074,6112,3066,6132xm3002,6152l2199,6152,2189,6132,3012,6132,3002,6152xe">
              <v:path arrowok="t"/>
              <v:fill on="t" focussize="0,0"/>
              <v:stroke on="f"/>
              <v:imagedata o:title=""/>
              <o:lock v:ext="edit"/>
            </v:shape>
            <v:shape id="_x0000_s1120" o:spid="_x0000_s1120" style="position:absolute;left:3158;top:3588;height:2554;width:9293;" fillcolor="#CCFFFF" filled="t" stroked="f" coordorigin="3158,3589" coordsize="9293,2554" path="m12024,6142l3586,6142,3509,6135,3436,6115,3369,6083,3310,6041,3258,5990,3216,5930,3185,5864,3165,5792,3158,5715,3158,4011,3165,3935,3185,3863,3216,3797,3258,3738,3310,3687,3369,3645,3436,3614,3509,3595,3586,3589,12024,3589,12101,3595,12173,3614,12239,3645,12299,3687,12350,3738,12392,3797,12424,3863,12444,3935,12451,4011,12451,5715,12444,5792,12424,5864,12392,5930,12350,5990,12299,6041,12239,6083,12173,6115,12101,6135,12024,6142xe">
              <v:path arrowok="t"/>
              <v:fill on="t" focussize="0,0"/>
              <v:stroke on="f"/>
              <v:imagedata o:title=""/>
              <o:lock v:ext="edit"/>
            </v:shape>
            <v:shape id="_x0000_s1121" o:spid="_x0000_s1121" style="position:absolute;left:3150;top:3579;height:2560;width:9307;" fillcolor="#000000" filled="t" stroked="f" coordorigin="3151,3579" coordsize="9307,2560" path="m3510,3599l3445,3599,3455,3579,3520,3579,3510,3599xm12163,3599l12098,3599,12088,3579,12153,3579,12163,3599xm3440,3619l3396,3619,3405,3599,3450,3599,3440,3619xm12212,3619l12168,3619,12158,3599,12203,3599,12212,3619xm3384,3639l3359,3639,3377,3619,3403,3619,3384,3639xm12249,3639l12224,3639,12205,3619,12231,3619,12249,3639xm3350,3659l3325,3659,3342,3639,3367,3639,3350,3659xm12284,3659l12258,3659,12241,3639,12267,3639,12284,3659xm3274,3719l3263,3719,3278,3699,3293,3679,3308,3659,3334,3659,3318,3679,3318,3679,3302,3699,3288,3699,3274,3719xm12345,3719l12334,3719,12320,3699,12306,3699,12290,3679,12290,3679,12274,3659,12300,3659,12316,3679,12331,3699,12345,3719xm3207,3819l3193,3819,3203,3799,3213,3779,3225,3759,3237,3739,3250,3719,3274,3719,3261,3739,3261,3739,3248,3759,3237,3759,3226,3779,3226,3779,3216,3799,3216,3799,3207,3819xm12415,3819l12401,3819,12392,3799,12392,3799,12382,3779,12382,3779,12371,3759,12360,3759,12347,3739,12347,3739,12334,3719,12359,3719,12372,3739,12384,3759,12395,3779,12405,3799,12415,3819xm3202,3839l3185,3839,3189,3819,3207,3819,3202,3839xm12423,3839l12406,3839,12401,3819,12419,3819,12423,3839xm3191,3859l3177,3859,3181,3839,3195,3839,3191,3859xm12431,3859l12417,3859,12413,3839,12427,3839,12431,3859xm3184,3879l3170,3879,3173,3859,3188,3859,3184,3879xm12438,3879l12424,3879,12421,3859,12435,3859,12438,3879xm3179,3899l3164,3899,3167,3879,3181,3879,3179,3899xm12444,3899l12429,3899,12427,3879,12441,3879,12444,3899xm3174,3919l3159,3919,3162,3899,3176,3899,3174,3919xm12449,3919l12434,3919,12432,3899,12446,3899,12449,3919xm3170,3939l3156,3939,3157,3919,3172,3919,3170,3939xm12453,3939l12438,3939,12436,3919,12451,3919,12453,3939xm3168,3959l3153,3959,3154,3939,3169,3939,3168,3959xm3169,3959l3169,3939,3170,3939,3169,3959xm12439,3959l12438,3939,12439,3939,12439,3959xm12455,3959l12440,3959,12439,3939,12454,3939,12455,3959xm3166,3999l3151,3999,3151,3979,3152,3959,3168,3959,3167,3979,3166,3979,3166,3999xm12457,3999l12442,3999,12442,3979,12441,3979,12440,3959,12456,3959,12457,3979,12457,3999xm3166,5719l3151,5719,3151,3999,3166,3999,3166,5719xm12457,5719l12442,5719,12443,3999,12458,3999,12457,5719xm3169,5759l3153,5759,3152,5739,3151,5719,3166,5719,3167,5739,3168,5739,3169,5759xm12455,5759l12439,5759,12440,5739,12441,5739,12442,5719,12457,5719,12456,5739,12455,5759xm3172,5779l3155,5779,3154,5759,3170,5759,3172,5779xm12453,5779l12436,5779,12438,5759,12454,5759,12453,5779xm3174,5799l3159,5799,3157,5779,3172,5779,3174,5799xm12449,5799l12434,5799,12436,5779,12451,5779,12449,5799xm3179,5819l3164,5819,3162,5799,3176,5799,3179,5819xm12444,5819l12429,5819,12432,5799,12446,5799,12444,5819xm3184,5839l3170,5839,3167,5819,3181,5819,3184,5839xm12438,5839l12424,5839,12427,5819,12441,5819,12438,5839xm3195,5859l3177,5859,3173,5839,3191,5839,3195,5859xm12431,5859l12413,5859,12417,5839,12435,5839,12431,5859xm3202,5879l3185,5879,3181,5859,3198,5859,3202,5879xm12423,5879l12406,5879,12410,5859,12427,5859,12423,5879xm3237,5939l3213,5939,3203,5919,3193,5899,3189,5879,3207,5879,3216,5899,3216,5899,3226,5919,3226,5919,3237,5939xm12395,5939l12371,5939,12382,5919,12382,5919,12392,5899,12392,5899,12401,5879,12419,5879,12415,5899,12405,5919,12395,5939xm3303,6019l3277,6019,3263,5999,3249,5979,3236,5959,3224,5939,3237,5939,3249,5959,3248,5959,3261,5979,3274,5979,3288,5999,3288,5999,3303,6019xm12331,6019l12305,6019,12320,5999,12320,5999,12334,5979,12347,5979,12360,5959,12359,5959,12371,5939,12383,5939,12371,5959,12358,5979,12345,5999,12331,6019xm3350,6059l3324,6059,3308,6039,3292,6019,3318,6019,3334,6039,3333,6039,3350,6059xm12283,6059l12258,6059,12275,6039,12274,6039,12290,6019,12315,6019,12300,6039,12283,6059xm3385,6079l3359,6079,3341,6059,3367,6059,3385,6079xm12249,6079l12223,6079,12241,6059,12266,6059,12249,6079xm3421,6099l3396,6099,3377,6079,3412,6079,3421,6099xm12212,6099l12187,6099,12197,6079,12231,6079,12212,6099xm3479,6119l3435,6119,3425,6099,3469,6099,3479,6119xm12173,6119l12129,6119,12139,6099,12183,6099,12173,6119xm12112,6139l3496,6139,3486,6119,12122,6119,12112,6139xe">
              <v:path arrowok="t"/>
              <v:fill on="t" focussize="0,0"/>
              <v:stroke on="f"/>
              <v:imagedata o:title=""/>
              <o:lock v:ext="edit"/>
            </v:shape>
            <v:shape id="_x0000_s1122" o:spid="_x0000_s1122" o:spt="75" type="#_x0000_t75" style="position:absolute;left:7267;top:4837;height:255;width:165;" filled="f" stroked="f" coordsize="21600,21600">
              <v:path/>
              <v:fill on="f" focussize="0,0"/>
              <v:stroke on="f"/>
              <v:imagedata r:id="rId24" o:title=""/>
              <o:lock v:ext="edit" aspectratio="t"/>
            </v:shape>
            <v:shape id="_x0000_s1123" o:spid="_x0000_s1123" o:spt="202" type="#_x0000_t202" style="position:absolute;left:2181;top:3871;height:1656;width:740;" filled="f" stroked="f" coordsize="21600,21600">
              <v:path/>
              <v:fill on="f" focussize="0,0"/>
              <v:stroke on="f" joinstyle="miter"/>
              <v:imagedata o:title=""/>
              <o:lock v:ext="edit"/>
              <v:textbox inset="0mm,0mm,0mm,0mm">
                <w:txbxContent>
                  <w:p>
                    <w:pPr>
                      <w:spacing w:before="0" w:line="396" w:lineRule="exact"/>
                      <w:ind w:left="0" w:right="0" w:firstLine="0"/>
                      <w:jc w:val="left"/>
                      <w:rPr>
                        <w:sz w:val="36"/>
                      </w:rPr>
                    </w:pPr>
                    <w:r>
                      <w:rPr>
                        <w:color w:val="FF0000"/>
                        <w:sz w:val="36"/>
                      </w:rPr>
                      <w:t>通过</w:t>
                    </w:r>
                  </w:p>
                  <w:p>
                    <w:pPr>
                      <w:spacing w:before="7" w:line="225" w:lineRule="auto"/>
                      <w:ind w:left="0" w:right="18" w:firstLine="0"/>
                      <w:jc w:val="left"/>
                      <w:rPr>
                        <w:sz w:val="36"/>
                      </w:rPr>
                    </w:pPr>
                    <w:r>
                      <w:rPr>
                        <w:color w:val="FF0000"/>
                        <w:spacing w:val="-9"/>
                        <w:sz w:val="36"/>
                      </w:rPr>
                      <w:t>合伙创投</w:t>
                    </w:r>
                  </w:p>
                  <w:p>
                    <w:pPr>
                      <w:spacing w:before="0" w:line="386" w:lineRule="exact"/>
                      <w:ind w:left="0" w:right="0" w:firstLine="0"/>
                      <w:jc w:val="left"/>
                      <w:rPr>
                        <w:sz w:val="36"/>
                      </w:rPr>
                    </w:pPr>
                    <w:r>
                      <w:rPr>
                        <w:color w:val="FF0000"/>
                        <w:sz w:val="36"/>
                      </w:rPr>
                      <w:t>企业</w:t>
                    </w:r>
                  </w:p>
                </w:txbxContent>
              </v:textbox>
            </v:shape>
            <v:shape id="_x0000_s1124" o:spid="_x0000_s1124" o:spt="202" type="#_x0000_t202" style="position:absolute;left:3302;top:3909;height:2098;width:8840;" filled="f" stroked="f" coordsize="21600,21600">
              <v:path/>
              <v:fill on="f" focussize="0,0"/>
              <v:stroke on="f" joinstyle="miter"/>
              <v:imagedata o:title=""/>
              <o:lock v:ext="edit"/>
              <v:textbox inset="0mm,0mm,0mm,0mm">
                <w:txbxContent>
                  <w:p>
                    <w:pPr>
                      <w:spacing w:before="0" w:line="401" w:lineRule="exact"/>
                      <w:ind w:left="780" w:right="0" w:firstLine="0"/>
                      <w:jc w:val="left"/>
                      <w:rPr>
                        <w:sz w:val="36"/>
                      </w:rPr>
                    </w:pPr>
                    <w:r>
                      <w:rPr>
                        <w:sz w:val="36"/>
                      </w:rPr>
                      <w:t>有限合伙制创业投资企业采取股权投资方式直接投</w:t>
                    </w:r>
                  </w:p>
                  <w:p>
                    <w:pPr>
                      <w:spacing w:before="4" w:line="432" w:lineRule="exact"/>
                      <w:ind w:left="0" w:right="18" w:firstLine="0"/>
                      <w:jc w:val="left"/>
                      <w:rPr>
                        <w:sz w:val="36"/>
                      </w:rPr>
                    </w:pPr>
                    <w:r>
                      <w:rPr>
                        <w:sz w:val="36"/>
                      </w:rPr>
                      <w:t>资于初创科技型企业满2年的，法人合伙人可以按照对初创科技型企业投资额的70 抵扣法人合伙人从合伙创投企业分得的所得；当年不足抵扣的，可以在以后纳税年度结转抵扣。</w:t>
                    </w:r>
                  </w:p>
                </w:txbxContent>
              </v:textbox>
            </v:shape>
            <w10:wrap type="topAndBottom"/>
          </v:group>
        </w:pict>
      </w:r>
    </w:p>
    <w:p>
      <w:pPr>
        <w:pStyle w:val="4"/>
        <w:spacing w:before="3"/>
        <w:rPr>
          <w:sz w:val="22"/>
        </w:rPr>
      </w:pPr>
    </w:p>
    <w:p>
      <w:pPr>
        <w:spacing w:after="0"/>
        <w:rPr>
          <w:sz w:val="22"/>
        </w:rPr>
        <w:sectPr>
          <w:pgSz w:w="14400" w:h="8110" w:orient="landscape"/>
          <w:pgMar w:top="340" w:right="0" w:bottom="280" w:left="0" w:header="720" w:footer="720" w:gutter="0"/>
        </w:sectPr>
      </w:pPr>
    </w:p>
    <w:p>
      <w:pPr>
        <w:spacing w:before="0" w:line="691" w:lineRule="exact"/>
        <w:ind w:left="1600" w:right="922" w:firstLine="0"/>
        <w:jc w:val="center"/>
        <w:rPr>
          <w:sz w:val="54"/>
        </w:rPr>
      </w:pPr>
      <w:r>
        <w:pict>
          <v:group id="_x0000_s1125" o:spid="_x0000_s1125" o:spt="203" style="position:absolute;left:0pt;margin-left:0pt;margin-top:0pt;height:405.05pt;width:720pt;mso-position-horizontal-relative:page;mso-position-vertical-relative:page;z-index:-252929024;mso-width-relative:page;mso-height-relative:page;" coordsize="14400,8101">
            <o:lock v:ext="edit"/>
            <v:shape id="_x0000_s1126" o:spid="_x0000_s1126" o:spt="75" type="#_x0000_t75" style="position:absolute;left:0;top:0;height:8101;width:14400;" filled="f" stroked="f" coordsize="21600,21600">
              <v:path/>
              <v:fill on="f" focussize="0,0"/>
              <v:stroke on="f"/>
              <v:imagedata r:id="rId12" o:title=""/>
              <o:lock v:ext="edit" aspectratio="t"/>
            </v:shape>
            <v:shape id="_x0000_s1127" o:spid="_x0000_s1127" o:spt="75" type="#_x0000_t75" style="position:absolute;left:11740;top:7281;height:663;width:2660;" filled="f" stroked="f" coordsize="21600,21600">
              <v:path/>
              <v:fill on="f" focussize="0,0"/>
              <v:stroke on="f"/>
              <v:imagedata r:id="rId5" o:title=""/>
              <o:lock v:ext="edit" aspectratio="t"/>
            </v:shape>
          </v:group>
        </w:pict>
      </w:r>
      <w:r>
        <w:rPr>
          <w:sz w:val="54"/>
        </w:rPr>
        <w:t>二、创业投资企业所得税优惠政策</w:t>
      </w:r>
    </w:p>
    <w:p>
      <w:pPr>
        <w:pStyle w:val="4"/>
        <w:spacing w:before="10"/>
        <w:rPr>
          <w:sz w:val="21"/>
        </w:rPr>
      </w:pPr>
    </w:p>
    <w:p>
      <w:pPr>
        <w:spacing w:before="57"/>
        <w:ind w:left="41" w:right="2246" w:firstLine="0"/>
        <w:jc w:val="center"/>
        <w:rPr>
          <w:sz w:val="32"/>
        </w:rPr>
      </w:pPr>
      <w:r>
        <w:pict>
          <v:group id="_x0000_s1128" o:spid="_x0000_s1128" o:spt="203" style="position:absolute;left:0pt;margin-left:33.1pt;margin-top:12.65pt;height:37.3pt;width:153pt;mso-position-horizontal-relative:page;z-index:251718656;mso-width-relative:page;mso-height-relative:page;" coordorigin="663,253" coordsize="3060,746">
            <o:lock v:ext="edit"/>
            <v:shape id="_x0000_s1129" o:spid="_x0000_s1129" style="position:absolute;left:672;top:262;height:730;width:3044;" fillcolor="#CCFFFF" filled="t" stroked="f" coordorigin="672,263" coordsize="3044,730" path="m3595,992l792,992,745,982,706,956,680,916,672,868,672,383,680,335,706,297,745,271,792,263,3595,263,3641,271,3680,297,3706,335,3715,383,3715,868,3706,916,3680,956,3641,982,3595,992xe">
              <v:path arrowok="t"/>
              <v:fill on="t" focussize="0,0"/>
              <v:stroke on="f"/>
              <v:imagedata o:title=""/>
              <o:lock v:ext="edit"/>
            </v:shape>
            <v:shape id="_x0000_s1130" o:spid="_x0000_s1130" style="position:absolute;left:662;top:253;height:746;width:3060;" fillcolor="#000000" filled="t" stroked="f" coordorigin="663,253" coordsize="3060,746" path="m3626,257l760,257,766,255,772,253,3613,253,3626,257xm3631,993l753,993,748,991,741,987,730,983,725,979,719,975,714,973,709,969,705,965,700,961,696,955,692,951,688,947,684,941,681,935,678,931,675,925,673,919,670,913,668,907,667,901,665,895,664,889,663,883,663,875,663,375,663,367,664,361,665,355,667,349,668,343,670,337,673,331,675,325,678,319,681,315,685,309,688,303,692,299,696,295,700,289,705,285,710,281,714,277,720,275,725,271,730,267,742,263,748,259,754,257,3632,257,3637,259,3644,263,3655,267,780,267,774,269,769,269,763,271,763,271,758,273,753,273,750,275,747,275,742,279,742,279,737,281,737,281,732,283,733,283,728,287,728,287,723,289,724,289,719,293,719,293,715,297,715,297,711,301,711,301,707,305,707,305,703,309,704,309,700,313,700,313,697,317,697,317,695,321,694,321,691,327,691,327,689,331,689,331,686,337,687,337,685,341,684,341,683,347,683,347,681,353,681,353,680,359,680,359,679,363,679,363,678,369,678,369,678,375,678,375,678,875,678,881,678,881,679,887,679,887,680,891,680,891,681,897,681,897,683,903,683,903,684,909,685,909,687,913,686,913,689,919,689,919,691,923,691,923,694,929,695,929,697,933,697,933,700,937,700,937,704,941,703,941,707,945,707,945,711,949,711,949,715,953,715,953,719,957,719,957,724,961,723,961,728,963,728,963,733,967,732,967,737,969,737,969,742,971,742,971,747,975,750,975,753,977,758,977,763,979,763,979,769,981,774,981,780,983,3655,983,3643,987,3637,991,3631,993xm3638,277l3632,273,3627,273,3622,271,3622,271,3616,269,3611,269,3605,267,3655,267,3660,271,3666,275,3637,275,3638,277xm752,275l753,273,758,273,752,275xm3633,275l3627,273,3632,273,3633,275xm747,277l747,275,750,275,747,277xm3691,323l3688,317,3688,317,3685,313,3685,313,3681,309,3681,309,3678,305,3678,305,3674,301,3674,301,3670,297,3670,297,3666,293,3666,293,3661,289,3662,289,3657,287,3657,287,3652,283,3653,283,3647,281,3648,281,3643,279,3643,279,3637,275,3666,275,3671,277,3676,281,3680,285,3685,291,3689,295,3693,299,3697,303,3700,309,3704,315,3707,319,3708,321,3691,321,3691,323xm694,323l694,321,695,321,694,323xm3701,343l3698,337,3699,337,3696,331,3696,331,3694,327,3694,327,3691,321,3708,321,3710,325,3712,331,3715,337,3716,341,3700,341,3701,343xm684,343l684,341,685,341,684,343xm3706,365l3705,359,3705,359,3704,353,3704,353,3702,347,3702,347,3700,341,3716,341,3717,343,3718,349,3720,355,3721,361,3721,363,3706,363,3706,365xm679,365l679,363,679,363,679,365xm3721,887l3706,887,3707,881,3707,881,3707,875,3707,375,3707,375,3707,369,3707,369,3706,363,3721,363,3722,367,3722,375,3722,875,3722,883,3721,887xm679,887l679,887,679,885,679,887xm3716,909l3700,909,3702,903,3702,903,3704,897,3704,897,3705,891,3705,891,3706,885,3706,887,3721,887,3721,889,3720,895,3718,901,3717,907,3716,909xm685,909l684,909,684,907,685,909xm3708,929l3691,929,3694,923,3694,923,3696,919,3696,919,3699,913,3698,913,3701,907,3700,909,3716,909,3715,913,3712,919,3710,925,3708,929xm695,929l694,929,694,927,695,929xm3668,975l3637,975,3643,971,3643,971,3648,969,3647,969,3653,967,3652,967,3657,963,3657,963,3662,961,3661,961,3666,957,3666,957,3670,953,3670,953,3674,949,3674,949,3678,945,3678,945,3681,941,3681,941,3685,937,3685,937,3688,933,3688,933,3691,927,3691,929,3708,929,3707,931,3704,935,3700,941,3697,947,3693,951,3689,955,3684,961,3680,965,3675,969,3671,973,3668,975xm750,975l747,975,747,973,750,975xm3655,983l3605,983,3611,981,3616,981,3622,979,3622,979,3627,977,3632,977,3638,973,3637,975,3668,975,3665,977,3660,979,3655,983xm3613,997l772,997,759,993,3625,993,3619,995,3613,997xm3593,999l792,999,785,997,3600,997,3593,999xe">
              <v:path arrowok="t"/>
              <v:fill on="t" focussize="0,0"/>
              <v:stroke on="f"/>
              <v:imagedata o:title=""/>
              <o:lock v:ext="edit"/>
            </v:shape>
            <v:shape id="_x0000_s1131" o:spid="_x0000_s1131" o:spt="202" type="#_x0000_t202" style="position:absolute;left:662;top:253;height:746;width:3060;" filled="f" stroked="f" coordsize="21600,21600">
              <v:path/>
              <v:fill on="f" focussize="0,0"/>
              <v:stroke on="f" joinstyle="miter"/>
              <v:imagedata o:title=""/>
              <o:lock v:ext="edit"/>
              <v:textbox inset="0mm,0mm,0mm,0mm">
                <w:txbxContent>
                  <w:p>
                    <w:pPr>
                      <w:spacing w:before="194"/>
                      <w:ind w:left="378" w:right="0" w:firstLine="0"/>
                      <w:jc w:val="left"/>
                      <w:rPr>
                        <w:sz w:val="32"/>
                      </w:rPr>
                    </w:pPr>
                    <w:r>
                      <w:rPr>
                        <w:sz w:val="32"/>
                      </w:rPr>
                      <w:t>公司制创投企业</w:t>
                    </w:r>
                  </w:p>
                </w:txbxContent>
              </v:textbox>
            </v:shape>
          </v:group>
        </w:pict>
      </w:r>
      <w:r>
        <w:pict>
          <v:group id="_x0000_s1132" o:spid="_x0000_s1132" o:spt="203" style="position:absolute;left:0pt;margin-left:458.35pt;margin-top:12.65pt;height:37.2pt;width:155.35pt;mso-position-horizontal-relative:page;z-index:251720704;mso-width-relative:page;mso-height-relative:page;" coordorigin="9168,253" coordsize="3107,744">
            <o:lock v:ext="edit"/>
            <v:shape id="_x0000_s1133" o:spid="_x0000_s1133" style="position:absolute;left:9172;top:262;height:730;width:3096;" fillcolor="#CCFFFF" filled="t" stroked="f" coordorigin="9173,263" coordsize="3096,730" path="m12144,992l9298,992,9250,982,9210,955,9184,916,9173,868,9173,383,9184,335,9210,297,9250,271,9298,263,12144,263,12192,271,12231,297,12258,335,12269,383,12269,868,12258,916,12231,955,12192,982,12144,992xe">
              <v:path arrowok="t"/>
              <v:fill on="t" focussize="0,0"/>
              <v:stroke on="f"/>
              <v:imagedata o:title=""/>
              <o:lock v:ext="edit"/>
            </v:shape>
            <v:shape id="_x0000_s1134" o:spid="_x0000_s1134" style="position:absolute;left:9167;top:253;height:744;width:3107;" fillcolor="#000000" filled="t" stroked="f" coordorigin="9168,253" coordsize="3107,744" path="m12178,257l9265,257,9277,253,12165,253,12178,257xm12171,995l9270,995,9258,991,9252,989,9240,985,9235,981,9230,979,9224,975,9219,971,9214,967,9210,963,9205,959,9201,955,9197,949,9193,945,9189,939,9186,935,9183,929,9180,923,9178,917,9175,913,9173,907,9172,899,9170,893,9169,887,9168,881,9168,875,9168,375,9168,367,9169,361,9170,355,9172,349,9173,343,9175,337,9178,331,9180,325,9183,319,9186,315,9190,309,9193,303,9197,299,9201,295,9205,289,9210,285,9215,281,9220,277,9225,273,9230,271,9235,267,9247,263,9252,259,9258,257,12184,257,12190,259,12196,263,12201,265,12207,267,9285,267,9279,269,9274,269,9268,271,9268,271,9263,273,9258,273,9255,275,9252,275,9247,279,9247,279,9242,281,9242,281,9237,283,9238,283,9233,287,9233,287,9228,289,9228,289,9224,293,9224,293,9220,297,9220,297,9216,301,9216,301,9212,305,9212,305,9208,309,9209,309,9205,313,9205,313,9202,317,9202,317,9200,321,9199,321,9196,327,9196,327,9194,331,9194,331,9191,337,9192,337,9190,341,9189,341,9188,347,9188,347,9186,353,9186,353,9185,357,9185,357,9184,363,9184,363,9183,369,9183,369,9183,375,9183,873,9183,879,9183,879,9184,885,9184,885,9185,891,9185,891,9186,897,9186,897,9188,901,9188,901,9189,907,9189,907,9192,913,9191,913,9194,917,9194,917,9196,923,9196,923,9199,927,9199,927,9202,931,9202,931,9205,937,9205,937,9209,941,9208,941,9212,945,9212,945,9216,949,9216,949,9220,953,9220,953,9224,957,9226,957,9228,959,9228,959,9233,963,9233,963,9238,965,9237,965,9242,969,9242,969,9247,971,9247,971,9252,973,9252,973,9258,975,9257,975,9263,977,9263,977,9268,979,9273,979,9279,981,9291,981,9297,983,12204,983,12201,985,12184,991,12177,993,12171,995xm12190,277l12184,273,12179,273,12174,271,12174,271,12168,269,12163,269,12157,267,12207,267,12212,271,12218,275,12190,275,12190,277xm9252,277l9252,275,9255,275,9252,277xm12243,323l12240,317,12240,317,12237,313,12237,313,12233,309,12234,309,12230,305,12230,305,12226,301,12226,301,12222,297,12222,297,12218,293,12218,293,12213,289,12214,289,12209,287,12209,287,12204,283,12205,283,12200,281,12200,281,12195,279,12195,279,12190,275,12218,275,12223,277,12228,281,12232,285,12237,289,12241,295,12245,299,12249,305,12253,309,12256,315,12259,319,12260,321,12243,321,12243,323xm9199,323l9199,321,9200,321,9199,323xm12253,343l12250,337,12251,337,12248,331,12248,331,12246,327,12246,327,12243,321,12260,321,12262,325,12264,331,12267,337,12268,341,12253,341,12253,343xm9189,343l9189,341,9190,341,9189,343xm12257,359l12256,353,12256,353,12254,347,12254,347,12253,341,12268,341,12270,349,12272,355,12272,357,12257,357,12257,359xm9185,359l9185,357,9185,357,9185,359xm12239,957l12218,957,12222,953,12222,953,12226,949,12226,949,12230,945,12230,945,12234,941,12233,941,12237,937,12237,937,12240,931,12240,931,12243,927,12243,927,12246,923,12246,923,12248,917,12248,917,12251,913,12250,913,12253,907,12253,907,12254,901,12254,901,12256,897,12256,897,12257,891,12257,891,12258,885,12258,885,12259,879,12259,879,12259,873,12259,375,12259,375,12259,369,12259,369,12258,363,12258,363,12257,357,12272,357,12273,361,12274,369,12274,375,12274,875,12274,881,12272,895,12270,901,12269,907,12267,913,12264,919,12262,925,12259,929,12256,935,12252,941,12249,945,12245,951,12241,955,12239,957xm9226,957l9224,957,9224,955,9226,957xm12204,983l12145,983,12151,981,12163,981,12169,979,12174,979,12179,977,12179,977,12185,975,12184,975,12190,973,12190,973,12195,971,12195,971,12200,969,12200,969,12205,965,12204,965,12209,963,12209,963,12214,959,12213,959,12218,955,12218,957,12239,957,12237,959,12232,963,12227,967,12222,971,12217,975,12212,979,12207,981,12204,983xm12158,997l9283,997,9277,995,12165,995,12158,997xe">
              <v:path arrowok="t"/>
              <v:fill on="t" focussize="0,0"/>
              <v:stroke on="f"/>
              <v:imagedata o:title=""/>
              <o:lock v:ext="edit"/>
            </v:shape>
            <v:shape id="_x0000_s1135" o:spid="_x0000_s1135" o:spt="202" type="#_x0000_t202" style="position:absolute;left:9167;top:253;height:744;width:3107;" filled="f" stroked="f" coordsize="21600,21600">
              <v:path/>
              <v:fill on="f" focussize="0,0"/>
              <v:stroke on="f" joinstyle="miter"/>
              <v:imagedata o:title=""/>
              <o:lock v:ext="edit"/>
              <v:textbox inset="0mm,0mm,0mm,0mm">
                <w:txbxContent>
                  <w:p>
                    <w:pPr>
                      <w:spacing w:before="174"/>
                      <w:ind w:left="378" w:right="0" w:firstLine="0"/>
                      <w:jc w:val="left"/>
                      <w:rPr>
                        <w:sz w:val="32"/>
                      </w:rPr>
                    </w:pPr>
                    <w:r>
                      <w:rPr>
                        <w:sz w:val="32"/>
                      </w:rPr>
                      <w:t>初创科技型企业</w:t>
                    </w:r>
                  </w:p>
                </w:txbxContent>
              </v:textbox>
            </v:shape>
          </v:group>
        </w:pict>
      </w:r>
      <w:r>
        <w:rPr>
          <w:sz w:val="32"/>
        </w:rPr>
        <w:t>股权 直接投资</w:t>
      </w:r>
    </w:p>
    <w:p>
      <w:pPr>
        <w:pStyle w:val="4"/>
        <w:ind w:left="4035"/>
        <w:rPr>
          <w:sz w:val="20"/>
        </w:rPr>
      </w:pPr>
      <w:r>
        <w:rPr>
          <w:sz w:val="20"/>
        </w:rPr>
        <w:pict>
          <v:group id="_x0000_s1136" o:spid="_x0000_s1136" o:spt="203" style="height:18.15pt;width:246.95pt;" coordsize="4939,363">
            <o:lock v:ext="edit"/>
            <v:shape id="_x0000_s1137" o:spid="_x0000_s1137" style="position:absolute;left:6;top:7;height:346;width:4877;" fillcolor="#BADFE2" filled="t" stroked="f" coordorigin="6,7" coordsize="4877,346" path="m3669,353l3669,266,6,266,6,94,3669,94,3669,7,4883,180,3669,353xe">
              <v:path arrowok="t"/>
              <v:fill on="t" focussize="0,0"/>
              <v:stroke on="f"/>
              <v:imagedata o:title=""/>
              <o:lock v:ext="edit"/>
            </v:shape>
            <v:shape id="_x0000_s1138" o:spid="_x0000_s1138" style="position:absolute;left:0;top:0;height:363;width:4939;" fillcolor="#000000" filled="t" stroked="f" coordsize="4939,363" path="m3660,95l3660,0,3721,9,3675,9,3666,16,3675,17,3675,87,3667,87,3660,95xm3675,17l3666,16,3675,9,3675,17xm4832,181l3675,17,3675,9,3721,9,4886,174,4884,174,4832,181xm3660,275l0,275,0,87,3660,87,3660,95,15,95,8,102,15,102,15,260,8,260,15,267,3660,267,3660,275xm3675,102l15,102,15,95,3660,95,3667,87,3675,87,3675,102xm15,102l8,102,15,95,15,102xm4884,189l4832,181,4884,174,4884,189xm4886,189l4884,189,4884,174,4886,174,4938,181,4886,189xm3721,354l3675,354,3675,345,4832,181,4884,189,4886,189,3721,354xm15,267l8,260,15,260,15,267xm3675,275l3667,275,3660,267,15,267,15,260,3675,260,3675,275xm3660,362l3660,267,3667,275,3675,275,3675,345,3666,346,3675,354,3721,354,3660,362xm3675,354l3666,346,3675,345,3675,354xe">
              <v:path arrowok="t"/>
              <v:fill on="t" focussize="0,0"/>
              <v:stroke on="f"/>
              <v:imagedata o:title=""/>
              <o:lock v:ext="edit"/>
            </v:shape>
            <w10:wrap type="none"/>
            <w10:anchorlock/>
          </v:group>
        </w:pict>
      </w:r>
    </w:p>
    <w:p>
      <w:pPr>
        <w:pStyle w:val="4"/>
        <w:spacing w:before="2"/>
        <w:rPr>
          <w:sz w:val="7"/>
        </w:rPr>
      </w:pPr>
      <w:r>
        <w:pict>
          <v:group id="_x0000_s1139" o:spid="_x0000_s1139" o:spt="203" style="position:absolute;left:0pt;margin-left:134.35pt;margin-top:6.55pt;height:59.7pt;width:404.7pt;mso-position-horizontal-relative:page;mso-wrap-distance-bottom:0pt;mso-wrap-distance-top:0pt;z-index:-251604992;mso-width-relative:page;mso-height-relative:page;" coordorigin="2688,131" coordsize="8094,1194">
            <o:lock v:ext="edit"/>
            <v:line id="_x0000_s1140" o:spid="_x0000_s1140" o:spt="20" style="position:absolute;left:2709;top:414;height:897;width:0;" stroked="t" coordsize="21600,21600">
              <v:path arrowok="t"/>
              <v:fill focussize="0,0"/>
              <v:stroke weight="2.1pt" color="#000000"/>
              <v:imagedata o:title=""/>
              <o:lock v:ext="edit"/>
            </v:line>
            <v:line id="_x0000_s1141" o:spid="_x0000_s1141" o:spt="20" style="position:absolute;left:2707;top:1305;height:0;width:8052;" stroked="t" coordsize="21600,21600">
              <v:path arrowok="t"/>
              <v:fill focussize="0,0"/>
              <v:stroke weight="2.05pt" color="#000000"/>
              <v:imagedata o:title=""/>
              <o:lock v:ext="edit"/>
            </v:line>
            <v:line id="_x0000_s1142" o:spid="_x0000_s1142" o:spt="20" style="position:absolute;left:10760;top:302;height:1009;width:0;" stroked="t" coordsize="21600,21600">
              <v:path arrowok="t"/>
              <v:fill focussize="0,0"/>
              <v:stroke weight="2.15pt" color="#000000"/>
              <v:imagedata o:title=""/>
              <o:lock v:ext="edit"/>
            </v:line>
            <v:shape id="_x0000_s1143" o:spid="_x0000_s1143" o:spt="202" type="#_x0000_t202" style="position:absolute;left:2688;top:131;height:1194;width:8094;" filled="f" stroked="f" coordsize="21600,21600">
              <v:path/>
              <v:fill on="f" focussize="0,0"/>
              <v:stroke on="f" joinstyle="miter"/>
              <v:imagedata o:title=""/>
              <o:lock v:ext="edit"/>
              <v:textbox inset="0mm,0mm,0mm,0mm">
                <w:txbxContent>
                  <w:p>
                    <w:pPr>
                      <w:spacing w:before="0" w:line="354" w:lineRule="exact"/>
                      <w:ind w:left="1734" w:right="3119" w:firstLine="0"/>
                      <w:jc w:val="center"/>
                      <w:rPr>
                        <w:sz w:val="32"/>
                      </w:rPr>
                    </w:pPr>
                    <w:r>
                      <w:rPr>
                        <w:sz w:val="32"/>
                      </w:rPr>
                      <w:t>实缴满24个月</w:t>
                    </w:r>
                  </w:p>
                  <w:p>
                    <w:pPr>
                      <w:spacing w:before="0" w:line="397" w:lineRule="exact"/>
                      <w:ind w:left="1734" w:right="3119" w:firstLine="0"/>
                      <w:jc w:val="center"/>
                      <w:rPr>
                        <w:sz w:val="32"/>
                      </w:rPr>
                    </w:pPr>
                    <w:r>
                      <w:rPr>
                        <w:sz w:val="32"/>
                      </w:rPr>
                      <w:t>（工商变更登记起算）</w:t>
                    </w:r>
                  </w:p>
                </w:txbxContent>
              </v:textbox>
            </v:shape>
            <w10:wrap type="topAndBottom"/>
          </v:group>
        </w:pict>
      </w:r>
    </w:p>
    <w:p>
      <w:pPr>
        <w:spacing w:before="125"/>
        <w:ind w:left="3874" w:right="0" w:firstLine="0"/>
        <w:jc w:val="left"/>
        <w:rPr>
          <w:sz w:val="32"/>
        </w:rPr>
      </w:pPr>
      <w:r>
        <w:rPr>
          <w:sz w:val="32"/>
        </w:rPr>
        <w:t>按投资额*70 抵扣应纳税所得额</w:t>
      </w:r>
    </w:p>
    <w:p>
      <w:pPr>
        <w:pStyle w:val="4"/>
        <w:spacing w:before="9"/>
        <w:rPr>
          <w:sz w:val="40"/>
        </w:rPr>
      </w:pPr>
    </w:p>
    <w:p>
      <w:pPr>
        <w:spacing w:before="0" w:line="420" w:lineRule="auto"/>
        <w:ind w:left="7118" w:right="5199" w:firstLine="0"/>
        <w:jc w:val="center"/>
        <w:rPr>
          <w:sz w:val="32"/>
        </w:rPr>
      </w:pPr>
      <w:r>
        <w:drawing>
          <wp:anchor distT="0" distB="0" distL="0" distR="0" simplePos="0" relativeHeight="250396672" behindDoc="1" locked="0" layoutInCell="1" allowOverlap="1">
            <wp:simplePos x="0" y="0"/>
            <wp:positionH relativeFrom="page">
              <wp:posOffset>3580765</wp:posOffset>
            </wp:positionH>
            <wp:positionV relativeFrom="paragraph">
              <wp:posOffset>-530860</wp:posOffset>
            </wp:positionV>
            <wp:extent cx="92075" cy="142875"/>
            <wp:effectExtent l="0" t="0" r="0" b="0"/>
            <wp:wrapNone/>
            <wp:docPr id="3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2.png"/>
                    <pic:cNvPicPr>
                      <a:picLocks noChangeAspect="1"/>
                    </pic:cNvPicPr>
                  </pic:nvPicPr>
                  <pic:blipFill>
                    <a:blip r:embed="rId25" cstate="print"/>
                    <a:stretch>
                      <a:fillRect/>
                    </a:stretch>
                  </pic:blipFill>
                  <pic:spPr>
                    <a:xfrm>
                      <a:off x="0" y="0"/>
                      <a:ext cx="92074" cy="142874"/>
                    </a:xfrm>
                    <a:prstGeom prst="rect">
                      <a:avLst/>
                    </a:prstGeom>
                  </pic:spPr>
                </pic:pic>
              </a:graphicData>
            </a:graphic>
          </wp:anchor>
        </w:drawing>
      </w:r>
      <w:r>
        <w:pict>
          <v:group id="_x0000_s1144" o:spid="_x0000_s1144" o:spt="203" style="position:absolute;left:0pt;margin-left:140.75pt;margin-top:-3.55pt;height:56.45pt;width:200.35pt;mso-position-horizontal-relative:page;z-index:251724800;mso-width-relative:page;mso-height-relative:page;" coordorigin="2815,-72" coordsize="4007,1129">
            <o:lock v:ext="edit"/>
            <v:shape id="_x0000_s1145" o:spid="_x0000_s1145" style="position:absolute;left:5203;top:-57;height:1109;width:1613;" fillcolor="#CCFFFF" filled="t" stroked="f" coordorigin="5203,-56" coordsize="1613,1109" path="m6629,1053l5390,1053,5318,1037,5259,997,5219,938,5203,865,5203,131,5219,59,5259,0,5318,-40,5390,-56,6629,-56,6701,-40,6760,0,6800,59,6816,131,6816,865,6800,938,6760,997,6701,1037,6629,1053xe">
              <v:path arrowok="t"/>
              <v:fill on="t" focussize="0,0"/>
              <v:stroke on="f"/>
              <v:imagedata o:title=""/>
              <o:lock v:ext="edit"/>
            </v:shape>
            <v:shape id="_x0000_s1146" o:spid="_x0000_s1146" style="position:absolute;left:5197;top:-62;height:1118;width:1624;" fillcolor="#000000" filled="t" stroked="f" coordorigin="5198,-62" coordsize="1624,1118" path="m6659,-60l5360,-60,5370,-62,6650,-62,6659,-60xm6668,1054l5350,1054,5341,1050,5323,1046,5314,1042,5306,1038,5298,1034,5290,1030,5282,1024,5274,1018,5267,1014,5260,1008,5254,1000,5247,994,5241,988,5235,980,5230,972,5225,964,5221,956,5216,948,5212,940,5209,932,5206,922,5203,914,5201,904,5200,894,5198,884,5198,876,5198,120,5198,118,5199,108,5200,100,5201,90,5204,80,5206,72,5209,62,5213,54,5216,46,5221,38,5225,30,5230,22,5236,14,5241,6,5247,0,5254,-6,5260,-14,5267,-20,5275,-26,5282,-30,5290,-36,5298,-40,5315,-48,5323,-52,5341,-56,5351,-60,6669,-60,6678,-56,6696,-52,6705,-48,5371,-48,5362,-46,5362,-46,5353,-44,5354,-44,5345,-42,5345,-42,5336,-40,5337,-40,5328,-38,5329,-38,5320,-34,5321,-34,5312,-30,5313,-30,5305,-26,5305,-26,5297,-22,5298,-22,5290,-18,5291,-18,5286,-14,5284,-14,5277,-8,5277,-8,5270,-2,5271,-2,5264,4,5264,4,5258,10,5259,10,5253,16,5253,16,5249,22,5248,22,5243,30,5243,30,5239,36,5238,36,5234,44,5234,44,5230,52,5230,52,5226,60,5226,60,5223,68,5223,68,5220,76,5220,76,5218,84,5218,84,5216,92,5216,92,5214,102,5215,102,5213,110,5213,110,5213,120,5212,128,5212,866,5213,874,5213,874,5213,884,5213,884,5215,892,5214,892,5216,902,5216,902,5218,910,5218,910,5220,918,5220,918,5223,926,5223,926,5226,934,5226,934,5230,942,5230,942,5234,950,5234,950,5238,958,5239,958,5243,964,5243,964,5248,972,5249,972,5253,978,5253,978,5259,984,5258,984,5264,990,5264,990,5271,996,5270,996,5277,1002,5277,1002,5284,1008,5286,1008,5291,1012,5290,1012,5298,1016,5297,1016,5305,1020,5305,1020,5313,1024,5312,1024,5321,1028,5320,1028,5329,1032,5328,1032,5337,1034,5336,1034,5345,1036,5345,1036,5354,1038,5353,1038,5362,1040,5362,1040,5371,1042,6704,1042,6696,1046,6678,1050,6668,1054xm6736,-12l6728,-18,6729,-18,6721,-22,6722,-22,6714,-26,6714,-26,6706,-30,6707,-30,6698,-34,6699,-34,6690,-38,6691,-38,6682,-40,6683,-40,6674,-42,6674,-42,6665,-44,6666,-44,6657,-46,6657,-46,6648,-48,6705,-48,6713,-44,6721,-40,6729,-36,6737,-30,6745,-24,6752,-20,6759,-14,6735,-14,6736,-12xm5283,-12l5284,-14,5286,-14,5283,-12xm6772,24l6766,16,6766,16,6760,10,6761,10,6755,4,6755,4,6748,-2,6749,-2,6742,-8,6742,-8,6735,-14,6759,-14,6765,-6,6772,0,6778,6,6784,14,6789,22,6771,22,6772,24xm5247,24l5248,22,5249,22,5247,24xm6781,38l6776,30,6776,30,6771,22,6789,22,6794,30,6797,36,6781,36,6781,38xm5238,38l5238,36,5239,36,5238,38xm6803,94l6801,84,6801,84,6798,76,6799,76,6796,68,6796,68,6793,60,6793,60,6789,52,6789,52,6785,44,6785,44,6781,36,6797,36,6798,38,6803,46,6806,54,6810,62,6813,72,6815,80,6818,90,6818,92,6803,92,6803,94xm5216,94l5216,92,5216,92,5216,94xm6818,902l6803,902,6804,892,6804,892,6806,884,6806,884,6806,874,6806,874,6806,866,6806,128,6806,120,6806,110,6806,110,6804,102,6804,102,6803,92,6818,92,6819,100,6821,110,6821,118,6821,120,6821,866,6821,876,6820,886,6819,894,6818,902xm5216,902l5216,902,5216,900,5216,902xm6797,958l6781,958,6785,950,6785,950,6789,942,6789,942,6793,934,6793,934,6796,926,6796,926,6799,918,6798,918,6801,910,6801,910,6803,900,6803,902,6818,902,6818,904,6815,914,6813,922,6810,932,6806,940,6803,948,6798,956,6797,958xm5239,958l5238,958,5238,956,5239,958xm6789,972l6771,972,6776,964,6776,964,6781,956,6781,958,6797,958,6794,964,6789,972xm5249,972l5248,972,5247,970,5249,972xm6759,1008l6735,1008,6742,1002,6742,1002,6749,996,6748,996,6755,990,6755,990,6761,984,6760,984,6766,978,6766,978,6772,970,6771,972,6789,972,6783,980,6778,988,6772,994,6765,1000,6759,1008xm5286,1008l5284,1008,5283,1006,5286,1008xm6704,1042l6648,1042,6657,1040,6657,1040,6666,1038,6665,1038,6674,1036,6674,1036,6683,1034,6682,1034,6691,1032,6690,1032,6699,1028,6698,1028,6707,1024,6706,1024,6714,1020,6714,1020,6722,1016,6721,1016,6729,1012,6728,1012,6736,1006,6735,1008,6759,1008,6752,1014,6744,1020,6737,1024,6729,1030,6721,1034,6704,1042xm6649,1056l5369,1056,5360,1054,6659,1054,6649,1056xe">
              <v:path arrowok="t"/>
              <v:fill on="t" focussize="0,0"/>
              <v:stroke on="f"/>
              <v:imagedata o:title=""/>
              <o:lock v:ext="edit"/>
            </v:shape>
            <v:shape id="_x0000_s1147" o:spid="_x0000_s1147" style="position:absolute;left:2822;top:399;height:346;width:2381;" fillcolor="#BADFE2" filled="t" stroked="f" coordorigin="2822,400" coordsize="2381,346" path="m4608,745l4608,659,2822,659,2822,486,4608,486,4608,400,5203,573,4608,745xe">
              <v:path arrowok="t"/>
              <v:fill on="t" focussize="0,0"/>
              <v:stroke on="f"/>
              <v:imagedata o:title=""/>
              <o:lock v:ext="edit"/>
            </v:shape>
            <v:shape id="_x0000_s1148" o:spid="_x0000_s1148" style="position:absolute;left:2815;top:388;height:368;width:2417;" fillcolor="#000000" filled="t" stroked="f" coordorigin="2815,388" coordsize="2417,368" path="m4603,485l4603,388,4637,398,4618,398,4608,406,4618,409,4618,478,4610,478,4603,485xm4618,409l4608,406,4618,398,4618,409xm5178,572l4618,409,4618,398,4637,398,5207,565,5203,565,5178,572xm4603,667l2815,667,2815,478,4603,478,4603,485,2830,485,2823,493,2830,493,2830,652,2823,652,2830,659,4603,659,4603,667xm4618,493l2830,493,2830,485,4603,485,4610,478,4618,478,4618,493xm2830,493l2823,493,2830,485,2830,493xm5203,579l5178,572,5203,565,5203,579xm5207,579l5203,579,5203,565,5207,565,5232,572,5207,579xm4637,746l4618,746,4618,736,5178,572,5203,579,5207,579,4637,746xm2830,659l2823,652,2830,652,2830,659xm4618,667l4610,667,4603,659,2830,659,2830,652,4618,652,4618,667xm4603,756l4603,659,4610,667,4618,667,4618,736,4608,739,4618,746,4637,746,4603,756xm4618,746l4608,739,4618,736,4618,746xe">
              <v:path arrowok="t"/>
              <v:fill on="t" focussize="0,0"/>
              <v:stroke on="f"/>
              <v:imagedata o:title=""/>
              <o:lock v:ext="edit"/>
            </v:shape>
            <v:shape id="_x0000_s1149" o:spid="_x0000_s1149" o:spt="202" type="#_x0000_t202" style="position:absolute;left:2854;top:-72;height:322;width:1942;" filled="f" stroked="f" coordsize="21600,21600">
              <v:path/>
              <v:fill on="f" focussize="0,0"/>
              <v:stroke on="f" joinstyle="miter"/>
              <v:imagedata o:title=""/>
              <o:lock v:ext="edit"/>
              <v:textbox inset="0mm,0mm,0mm,0mm">
                <w:txbxContent>
                  <w:p>
                    <w:pPr>
                      <w:spacing w:before="0" w:line="322" w:lineRule="exact"/>
                      <w:ind w:left="0" w:right="0" w:firstLine="0"/>
                      <w:jc w:val="left"/>
                      <w:rPr>
                        <w:sz w:val="32"/>
                      </w:rPr>
                    </w:pPr>
                    <w:r>
                      <w:rPr>
                        <w:color w:val="FF0000"/>
                        <w:sz w:val="32"/>
                      </w:rPr>
                      <w:t>无需满24个月</w:t>
                    </w:r>
                  </w:p>
                </w:txbxContent>
              </v:textbox>
            </v:shape>
            <v:shape id="_x0000_s1150" o:spid="_x0000_s1150" o:spt="202" type="#_x0000_t202" style="position:absolute;left:5349;top:158;height:706;width:1302;" filled="f" stroked="f" coordsize="21600,21600">
              <v:path/>
              <v:fill on="f" focussize="0,0"/>
              <v:stroke on="f" joinstyle="miter"/>
              <v:imagedata o:title=""/>
              <o:lock v:ext="edit"/>
              <v:textbox inset="0mm,0mm,0mm,0mm">
                <w:txbxContent>
                  <w:p>
                    <w:pPr>
                      <w:spacing w:before="0" w:line="354" w:lineRule="exact"/>
                      <w:ind w:left="302" w:right="320" w:firstLine="0"/>
                      <w:jc w:val="center"/>
                      <w:rPr>
                        <w:sz w:val="32"/>
                      </w:rPr>
                    </w:pPr>
                    <w:r>
                      <w:rPr>
                        <w:sz w:val="32"/>
                      </w:rPr>
                      <w:t>合伙</w:t>
                    </w:r>
                  </w:p>
                  <w:p>
                    <w:pPr>
                      <w:spacing w:before="0" w:line="352" w:lineRule="exact"/>
                      <w:ind w:left="-1" w:right="18" w:firstLine="0"/>
                      <w:jc w:val="center"/>
                      <w:rPr>
                        <w:sz w:val="32"/>
                      </w:rPr>
                    </w:pPr>
                    <w:r>
                      <w:rPr>
                        <w:spacing w:val="-5"/>
                        <w:sz w:val="32"/>
                      </w:rPr>
                      <w:t>创投企业</w:t>
                    </w:r>
                  </w:p>
                </w:txbxContent>
              </v:textbox>
            </v:shape>
          </v:group>
        </w:pict>
      </w:r>
      <w:r>
        <w:pict>
          <v:group id="_x0000_s1151" o:spid="_x0000_s1151" o:spt="203" style="position:absolute;left:0pt;margin-left:347.8pt;margin-top:19.55pt;height:18.2pt;width:149.55pt;mso-position-horizontal-relative:page;z-index:-252915712;mso-width-relative:page;mso-height-relative:page;" coordorigin="6957,392" coordsize="2991,364">
            <o:lock v:ext="edit"/>
            <v:shape id="_x0000_s1152" o:spid="_x0000_s1152" style="position:absolute;left:6964;top:399;height:346;width:2948;" fillcolor="#BADFE2" filled="t" stroked="f" coordorigin="6965,400" coordsize="2948,346" path="m9178,745l9178,659,6965,659,6965,486,9178,486,9178,400,9912,573,9178,745xe">
              <v:path arrowok="t"/>
              <v:fill on="t" focussize="0,0"/>
              <v:stroke on="f"/>
              <v:imagedata o:title=""/>
              <o:lock v:ext="edit"/>
            </v:shape>
            <v:shape id="_x0000_s1153" o:spid="_x0000_s1153" style="position:absolute;left:6956;top:391;height:364;width:2991;" fillcolor="#000000" filled="t" stroked="f" coordorigin="6957,392" coordsize="2991,364" path="m9170,487l9170,392,9210,401,9185,401,9176,408,9185,410,9185,480,9178,480,9170,487xm9185,410l9176,408,9185,401,9185,410xm9881,573l9185,410,9185,401,9210,401,9916,566,9912,566,9881,573xm9170,667l6957,667,6957,480,9170,480,9170,487,6972,487,6964,495,6972,495,6972,652,6964,652,6972,660,9170,660,9170,667xm9185,495l6972,495,6972,487,9170,487,9178,480,9185,480,9185,495xm6972,495l6964,495,6972,487,6972,495xm9912,581l9881,573,9912,566,9912,581xm9916,581l9912,581,9912,566,9916,566,9947,573,9916,581xm9210,746l9185,746,9185,737,9881,573,9912,581,9916,581,9210,746xm6972,660l6964,652,6972,652,6972,660xm9185,667l9178,667,9170,660,6972,660,6972,652,9185,652,9185,667xm9170,755l9170,660,9178,667,9185,667,9185,737,9176,739,9185,746,9210,746,9170,755xm9185,746l9176,739,9185,737,9185,746xe">
              <v:path arrowok="t"/>
              <v:fill on="t" focussize="0,0"/>
              <v:stroke on="f"/>
              <v:imagedata o:title=""/>
              <o:lock v:ext="edit"/>
            </v:shape>
          </v:group>
        </w:pict>
      </w:r>
      <w:r>
        <w:pict>
          <v:group id="_x0000_s1154" o:spid="_x0000_s1154" o:spt="203" style="position:absolute;left:0pt;margin-left:503.75pt;margin-top:-3.05pt;height:52.4pt;width:93.6pt;mso-position-horizontal-relative:page;z-index:251727872;mso-width-relative:page;mso-height-relative:page;" coordorigin="10075,-62" coordsize="1872,1048">
            <o:lock v:ext="edit"/>
            <v:shape id="_x0000_s1155" o:spid="_x0000_s1155" style="position:absolute;left:10084;top:-57;height:1037;width:1858;" fillcolor="#CCFFFF" filled="t" stroked="f" coordorigin="10085,-56" coordsize="1858,1037" path="m11770,981l10253,981,10187,966,10133,929,10097,874,10085,808,10085,117,10097,50,10133,-4,10187,-41,10253,-56,11770,-56,11836,-41,11890,-4,11928,50,11942,117,11942,808,11928,874,11890,929,11836,966,11770,981xe">
              <v:path arrowok="t"/>
              <v:fill on="t" focussize="0,0"/>
              <v:stroke on="f"/>
              <v:imagedata o:title=""/>
              <o:lock v:ext="edit"/>
            </v:shape>
            <v:shape id="_x0000_s1156" o:spid="_x0000_s1156" style="position:absolute;left:10075;top:-62;height:1048;width:1872;" fillcolor="#000000" filled="t" stroked="f" coordorigin="10075,-62" coordsize="1872,1048" path="m11795,-60l10228,-60,10237,-62,11786,-62,11795,-60xm11804,982l10219,982,10210,980,10202,976,10194,974,10185,970,10177,968,10169,964,10162,958,10155,954,10148,950,10141,944,10134,938,10128,932,10122,926,10116,920,10111,912,10106,906,10101,898,10097,890,10093,884,10090,876,10086,866,10084,858,10081,850,10079,842,10078,832,10076,824,10076,814,10075,806,10075,116,10076,108,10076,98,10078,90,10079,80,10081,72,10084,64,10086,54,10090,46,10093,38,10097,30,10102,24,10106,16,10111,10,10117,2,10122,-4,10128,-10,10134,-16,10148,-28,10155,-32,10162,-38,10170,-42,10177,-46,10185,-48,10194,-52,10202,-54,10210,-58,10219,-60,11804,-60,11813,-58,11821,-54,11829,-52,11838,-48,10239,-48,10230,-46,10230,-46,10222,-44,10222,-44,10214,-42,10214,-42,10206,-40,10206,-40,10198,-38,10199,-38,10195,-36,10191,-36,10184,-32,10184,-32,10177,-28,10177,-28,10170,-24,10170,-24,10163,-20,10163,-20,10156,-16,10157,-16,10150,-10,10151,-10,10144,-6,10145,-6,10139,0,10139,0,10133,6,10133,6,10128,12,10128,12,10123,18,10123,18,10119,24,10119,24,10114,32,10114,32,10110,38,10110,38,10107,46,10107,46,10103,52,10103,52,10100,60,10101,60,10098,68,10098,68,10096,76,10096,76,10094,84,10094,84,10092,92,10092,92,10091,100,10091,100,10091,108,10091,108,10090,116,10090,806,10091,814,10091,814,10091,822,10091,822,10092,830,10092,830,10094,838,10094,838,10096,846,10096,846,10098,854,10098,854,10101,862,10100,862,10103,870,10103,870,10107,876,10107,876,10110,884,10110,884,10114,890,10114,890,10119,898,10119,898,10123,904,10123,904,10128,910,10128,910,10133,916,10133,916,10139,922,10139,922,10145,928,10144,928,10151,932,10150,932,10157,938,10156,938,10163,942,10163,942,10170,946,10170,946,10177,950,10177,950,10184,954,10184,954,10191,958,10195,958,10199,960,10198,960,10206,962,10206,962,10214,964,10214,964,10222,966,10222,966,10230,968,10230,968,10239,970,11838,970,11829,974,11821,976,11813,980,11804,982xm11832,-34l11824,-38,11825,-38,11817,-40,11817,-40,11809,-42,11809,-42,11801,-44,11801,-44,11793,-46,11793,-46,11784,-48,11838,-48,11846,-46,11854,-42,11861,-36,11832,-36,11832,-34xm10191,-34l10191,-36,10195,-36,10191,-34xm11863,958l11832,958,11839,954,11839,954,11846,950,11846,950,11853,946,11853,946,11860,942,11860,942,11866,938,11866,938,11873,932,11872,932,11879,928,11878,928,11884,922,11884,922,11890,916,11890,916,11895,910,11895,910,11900,904,11900,904,11904,898,11904,898,11909,890,11909,890,11913,884,11913,884,11916,876,11916,876,11920,870,11919,870,11923,862,11922,862,11925,854,11925,854,11927,846,11927,846,11929,838,11929,838,11931,830,11931,830,11932,822,11932,822,11932,814,11932,814,11932,806,11932,116,11932,108,11932,108,11932,100,11932,100,11931,92,11931,92,11929,84,11929,84,11927,76,11927,76,11925,68,11925,68,11922,60,11923,60,11919,52,11920,52,11916,46,11916,46,11913,38,11913,38,11909,32,11909,32,11904,24,11904,24,11900,18,11900,18,11895,12,11895,12,11890,6,11890,6,11884,0,11884,0,11878,-6,11879,-6,11872,-10,11873,-10,11866,-16,11866,-16,11860,-20,11860,-20,11853,-24,11853,-24,11846,-28,11846,-28,11839,-32,11839,-32,11832,-36,11861,-36,11868,-32,11875,-28,11882,-22,11889,-16,11895,-10,11901,-4,11907,2,11912,10,11917,16,11922,24,11926,32,11930,38,11933,46,11937,56,11939,64,11942,72,11944,80,11945,90,11947,98,11947,108,11947,116,11947,806,11947,814,11947,824,11945,832,11944,842,11942,850,11939,858,11933,876,11930,884,11926,892,11921,898,11917,906,11912,912,11906,920,11901,926,11895,932,11888,938,11875,950,11868,954,11863,958xm10195,958l10191,958,10191,956,10195,958xm11838,970l11784,970,11793,968,11793,968,11801,966,11801,966,11809,964,11809,964,11817,962,11817,962,11825,960,11824,960,11832,956,11832,958,11863,958,11861,960,11853,964,11846,968,11838,970xm11786,984l10237,984,10228,982,11795,982,11786,984xm11768,986l10255,986,10246,984,11777,984,11768,986xe">
              <v:path arrowok="t"/>
              <v:fill on="t" focussize="0,0"/>
              <v:stroke on="f"/>
              <v:imagedata o:title=""/>
              <o:lock v:ext="edit"/>
            </v:shape>
            <v:shape id="_x0000_s1157" o:spid="_x0000_s1157" o:spt="202" type="#_x0000_t202" style="position:absolute;left:10075;top:-62;height:1048;width:1872;" filled="f" stroked="f" coordsize="21600,21600">
              <v:path/>
              <v:fill on="f" focussize="0,0"/>
              <v:stroke on="f" joinstyle="miter"/>
              <v:imagedata o:title=""/>
              <o:lock v:ext="edit"/>
              <v:textbox inset="0mm,0mm,0mm,0mm">
                <w:txbxContent>
                  <w:p>
                    <w:pPr>
                      <w:spacing w:before="80" w:line="225" w:lineRule="auto"/>
                      <w:ind w:left="11" w:right="256" w:firstLine="480"/>
                      <w:jc w:val="left"/>
                      <w:rPr>
                        <w:sz w:val="32"/>
                      </w:rPr>
                    </w:pPr>
                    <w:r>
                      <w:rPr>
                        <w:sz w:val="32"/>
                      </w:rPr>
                      <w:t xml:space="preserve">初 创 </w:t>
                    </w:r>
                    <w:r>
                      <w:rPr>
                        <w:spacing w:val="-4"/>
                        <w:sz w:val="32"/>
                      </w:rPr>
                      <w:t>科技型企业</w:t>
                    </w:r>
                  </w:p>
                </w:txbxContent>
              </v:textbox>
            </v:shape>
          </v:group>
        </w:pict>
      </w:r>
      <w:r>
        <w:pict>
          <v:group id="_x0000_s1158" o:spid="_x0000_s1158" o:spt="203" style="position:absolute;left:0pt;margin-left:50.1pt;margin-top:-1.3pt;height:54.2pt;width:76.7pt;mso-position-horizontal-relative:page;z-index:251729920;mso-width-relative:page;mso-height-relative:page;" coordorigin="1003,-27" coordsize="1534,1084">
            <o:lock v:ext="edit"/>
            <v:shape id="_x0000_s1159" o:spid="_x0000_s1159" style="position:absolute;left:1008;top:-18;height:1071;width:1522;" fillcolor="#CCFFFF" filled="t" stroked="f" coordorigin="1008,-18" coordsize="1522,1071" path="m2352,1053l1190,1053,1120,1038,1062,999,1023,943,1008,875,1008,160,1023,90,1062,33,1120,-4,1190,-18,2352,-18,2421,-4,2477,33,2515,90,2530,160,2530,875,2515,943,2477,999,2421,1038,2352,1053xe">
              <v:path arrowok="t"/>
              <v:fill on="t" focussize="0,0"/>
              <v:stroke on="f"/>
              <v:imagedata o:title=""/>
              <o:lock v:ext="edit"/>
            </v:shape>
            <v:shape id="_x0000_s1160" o:spid="_x0000_s1160" style="position:absolute;left:1002;top:-27;height:1084;width:1534;" fillcolor="#000000" filled="t" stroked="f" coordorigin="1003,-27" coordsize="1534,1084" path="m2379,-25l1160,-25,1170,-27,2370,-27,2379,-25xm2369,1057l1169,1057,1133,1049,1124,1045,1116,1043,1108,1039,1100,1035,1092,1031,1084,1025,1077,1019,1070,1015,1063,1009,1057,1003,1051,995,1045,989,1039,983,1034,975,1029,967,1025,959,1021,951,1017,943,1014,935,1011,927,1008,917,1006,909,1005,899,1003,889,1003,881,1003,879,1003,157,1003,149,1003,139,1005,129,1008,111,1011,103,1014,93,1017,85,1021,77,1025,69,1030,61,1034,53,1040,47,1045,39,1051,33,1057,27,1064,21,1070,15,1077,9,1085,3,1092,-1,1100,-5,1108,-9,1116,-13,1125,-17,1133,-19,1142,-23,1151,-25,2388,-25,2397,-23,2406,-19,2415,-17,2423,-13,1171,-13,1162,-11,1163,-11,1154,-9,1154,-9,1145,-7,1146,-7,1137,-5,1138,-5,1129,-3,1130,-3,1122,1,1122,1,1114,3,1114,3,1107,7,1107,7,1100,11,1100,11,1093,17,1093,17,1086,21,1086,21,1082,25,1080,25,1073,31,1074,31,1067,37,1068,37,1062,43,1062,43,1056,49,1057,49,1051,55,1052,55,1047,63,1047,63,1042,69,1042,69,1038,77,1038,77,1034,83,1034,83,1031,91,1031,91,1028,99,1028,99,1025,107,1025,107,1023,115,1023,115,1021,123,1021,123,1020,131,1020,131,1018,141,1018,141,1018,149,1018,157,1018,157,1018,879,1018,881,1018,889,1018,889,1020,897,1019,897,1021,905,1021,905,1023,915,1023,915,1025,923,1026,923,1028,931,1029,931,1031,937,1031,937,1034,945,1034,945,1038,953,1038,953,1042,959,1042,959,1047,967,1047,967,1052,973,1051,973,1057,979,1056,979,1062,987,1063,987,1068,993,1069,993,1074,997,1073,997,1080,1003,1080,1003,1086,1009,1088,1009,1093,1013,1093,1013,1100,1017,1100,1017,1107,1021,1107,1021,1114,1025,1114,1025,1122,1029,1122,1029,1130,1031,1129,1031,1138,1035,1137,1035,1146,1037,1145,1037,1154,1039,1154,1039,1163,1041,2427,1041,2423,1043,2414,1045,2406,1049,2369,1057xm2459,27l2453,21,2453,21,2446,17,2446,17,2439,11,2439,11,2432,7,2432,7,2425,3,2425,3,2417,1,2417,1,2409,-3,2410,-3,2401,-5,2402,-5,2393,-7,2394,-7,2385,-9,2385,-9,2377,-11,2377,-11,2368,-13,2423,-13,2431,-9,2439,-5,2447,-1,2455,3,2462,9,2469,15,2476,21,2480,25,2459,25,2459,27xm1080,27l1080,25,1082,25,1080,27xm2520,133l2518,123,2518,123,2516,115,2516,115,2514,107,2514,107,2511,99,2511,99,2508,91,2508,91,2505,83,2505,83,2501,77,2501,77,2497,69,2497,69,2492,63,2492,63,2487,55,2488,55,2482,49,2483,49,2477,43,2477,43,2471,37,2472,37,2465,31,2466,31,2459,25,2480,25,2482,27,2488,33,2494,39,2500,47,2505,55,2510,61,2514,69,2518,77,2522,85,2525,95,2528,103,2531,111,2534,129,2535,131,2520,131,2520,133xm1019,133l1020,131,1020,131,1019,133xm2536,881l2521,881,2521,879,2522,157,2521,157,2521,149,2521,141,2521,141,2520,131,2535,131,2536,139,2536,149,2537,157,2537,871,2536,881xm1018,159l1018,157,1018,157,1018,159xm2522,159l2521,157,2522,157,2522,159xm1018,881l1018,881,1018,879,1018,881xm2531,915l2516,915,2518,905,2518,905,2520,897,2520,897,2521,889,2521,889,2521,879,2521,881,2536,881,2536,891,2534,899,2533,909,2531,915xm1023,915l1023,915,1023,913,1023,915xm2529,923l2514,923,2516,913,2516,915,2531,915,2529,923xm1026,923l1025,923,1025,921,1026,923xm2527,931l2511,931,2514,921,2514,923,2529,923,2528,927,2527,931xm1029,931l1028,931,1028,929,1029,931xm2496,987l2477,987,2483,979,2482,979,2488,973,2487,973,2492,967,2492,967,2497,959,2497,959,2501,953,2501,953,2505,945,2505,945,2508,937,2508,937,2511,929,2511,931,2527,931,2525,935,2522,943,2518,951,2514,959,2510,967,2505,975,2499,983,2496,987xm1063,987l1062,987,1062,985,1063,987xm2491,993l2471,993,2477,985,2477,987,2496,987,2494,989,2491,993xm1069,993l1068,993,1067,991,1069,993xm2475,1009l2453,1009,2459,1003,2459,1003,2466,997,2465,997,2472,991,2471,993,2491,993,2488,997,2482,1003,2475,1009xm1088,1009l1086,1009,1086,1007,1088,1009xm2427,1041l2377,1041,2385,1039,2385,1039,2394,1037,2393,1037,2402,1035,2401,1035,2410,1031,2409,1031,2417,1029,2417,1029,2425,1025,2425,1025,2432,1021,2432,1021,2439,1017,2439,1017,2446,1013,2446,1013,2453,1007,2453,1009,2475,1009,2469,1015,2462,1021,2454,1025,2447,1031,2439,1035,2431,1039,2427,1041xe">
              <v:path arrowok="t"/>
              <v:fill on="t" focussize="0,0"/>
              <v:stroke on="f"/>
              <v:imagedata o:title=""/>
              <o:lock v:ext="edit"/>
            </v:shape>
            <v:shape id="_x0000_s1161" o:spid="_x0000_s1161" o:spt="202" type="#_x0000_t202" style="position:absolute;left:1002;top:-27;height:1084;width:1534;" filled="f" stroked="f" coordsize="21600,21600">
              <v:path/>
              <v:fill on="f" focussize="0,0"/>
              <v:stroke on="f" joinstyle="miter"/>
              <v:imagedata o:title=""/>
              <o:lock v:ext="edit"/>
              <v:textbox inset="0mm,0mm,0mm,0mm">
                <w:txbxContent>
                  <w:p>
                    <w:pPr>
                      <w:spacing w:before="158" w:line="225" w:lineRule="auto"/>
                      <w:ind w:left="264" w:right="307" w:firstLine="160"/>
                      <w:jc w:val="left"/>
                      <w:rPr>
                        <w:sz w:val="32"/>
                      </w:rPr>
                    </w:pPr>
                    <w:r>
                      <w:rPr>
                        <w:sz w:val="32"/>
                      </w:rPr>
                      <w:t>法人合伙人</w:t>
                    </w:r>
                  </w:p>
                </w:txbxContent>
              </v:textbox>
            </v:shape>
          </v:group>
        </w:pict>
      </w:r>
      <w:r>
        <w:rPr>
          <w:sz w:val="32"/>
        </w:rPr>
        <w:t>股权 直接投资实缴满24个月</w:t>
      </w:r>
    </w:p>
    <w:p>
      <w:pPr>
        <w:pStyle w:val="4"/>
        <w:rPr>
          <w:sz w:val="20"/>
        </w:rPr>
      </w:pPr>
    </w:p>
    <w:p>
      <w:pPr>
        <w:pStyle w:val="4"/>
        <w:rPr>
          <w:sz w:val="20"/>
        </w:rPr>
      </w:pPr>
    </w:p>
    <w:p>
      <w:pPr>
        <w:pStyle w:val="4"/>
        <w:rPr>
          <w:sz w:val="20"/>
        </w:rPr>
      </w:pPr>
    </w:p>
    <w:p>
      <w:pPr>
        <w:pStyle w:val="4"/>
        <w:spacing w:before="4"/>
        <w:rPr>
          <w:sz w:val="18"/>
        </w:rPr>
      </w:pPr>
    </w:p>
    <w:p>
      <w:pPr>
        <w:spacing w:before="57"/>
        <w:ind w:left="3314" w:right="0" w:firstLine="0"/>
        <w:jc w:val="left"/>
        <w:rPr>
          <w:sz w:val="32"/>
        </w:rPr>
      </w:pPr>
      <w:r>
        <w:pict>
          <v:group id="_x0000_s1162" o:spid="_x0000_s1162" o:spt="203" style="position:absolute;left:0pt;margin-left:117.35pt;margin-top:-62.2pt;height:68.05pt;width:421.75pt;mso-position-horizontal-relative:page;z-index:-252924928;mso-width-relative:page;mso-height-relative:page;" coordorigin="2348,-1245" coordsize="8435,1361">
            <o:lock v:ext="edit"/>
            <v:shape id="_x0000_s1163" o:spid="_x0000_s1163" style="position:absolute;left:2932;top:-1131;height:792;width:6696;" fillcolor="#BADFE2" filled="t" stroked="f" coordorigin="2933,-1131" coordsize="6696,792" path="m9494,-339l3067,-339,3016,-348,2973,-376,2944,-418,2933,-469,2933,-1001,2944,-1052,2973,-1093,3016,-1121,3067,-1131,9494,-1131,9546,-1121,9589,-1093,9618,-1052,9629,-1001,9629,-469,9618,-418,9589,-376,9546,-348,9494,-339xe">
              <v:path arrowok="t"/>
              <v:fill on="t" focussize="0,0"/>
              <v:stroke on="f"/>
              <v:imagedata o:title=""/>
              <o:lock v:ext="edit"/>
            </v:shape>
            <v:shape id="_x0000_s1164" o:spid="_x0000_s1164" style="position:absolute;left:2927;top:-1140;height:810;width:6708;" fillcolor="#000000" filled="t" stroked="f" coordorigin="2928,-1139" coordsize="6708,810" path="m9516,-331l3046,-331,3032,-335,3019,-339,3007,-343,3001,-347,2995,-351,2989,-355,2984,-357,2978,-363,2973,-367,2968,-371,2964,-375,2959,-381,2955,-387,2951,-391,2948,-397,2944,-403,2941,-409,2938,-415,2936,-423,2934,-429,2932,-435,2930,-441,2928,-455,2928,-463,2928,-1007,2928,-1015,2930,-1029,2932,-1035,2934,-1041,2936,-1049,2939,-1055,2941,-1061,2945,-1067,2948,-1073,2952,-1079,2955,-1083,2960,-1089,2964,-1095,2969,-1099,2974,-1103,2979,-1109,2984,-1113,2989,-1117,2995,-1119,3001,-1123,3007,-1127,3020,-1131,3033,-1135,3046,-1139,9517,-1139,9537,-1133,9550,-1129,9556,-1127,9559,-1125,3055,-1125,3048,-1123,3042,-1123,3036,-1121,3036,-1121,3030,-1119,3031,-1119,3024,-1117,3025,-1117,3019,-1115,3019,-1115,3013,-1113,3013,-1113,3008,-1109,3008,-1109,3003,-1107,3003,-1107,2997,-1103,2998,-1103,2993,-1101,2993,-1101,2988,-1097,2988,-1097,2983,-1093,2984,-1093,2979,-1089,2979,-1089,2976,-1085,2975,-1085,2971,-1079,2971,-1079,2967,-1075,2967,-1075,2965,-1071,2964,-1071,2961,-1065,2961,-1065,2958,-1059,2958,-1059,2955,-1055,2955,-1055,2952,-1049,2952,-1049,2950,-1043,2950,-1043,2948,-1037,2948,-1037,2946,-1031,2946,-1031,2945,-1025,2945,-1025,2944,-1019,2944,-1019,2943,-1013,2943,-1013,2943,-1007,2943,-469,2943,-463,2943,-457,2943,-457,2944,-451,2944,-451,2945,-445,2945,-445,2946,-439,2946,-439,2948,-433,2948,-433,2950,-427,2950,-427,2952,-421,2952,-421,2955,-415,2955,-415,2958,-411,2958,-411,2961,-405,2961,-405,2964,-399,2965,-399,2967,-395,2967,-395,2971,-391,2971,-391,2975,-385,2976,-385,2979,-381,2979,-381,2984,-377,2983,-377,2988,-373,2988,-373,2993,-369,2993,-369,2998,-367,2997,-367,3003,-363,3003,-363,3008,-359,3011,-359,3013,-357,3013,-357,3019,-355,3019,-355,3025,-353,3024,-353,3031,-351,3030,-351,3036,-349,3036,-349,3042,-347,3048,-347,3055,-345,9559,-345,9556,-343,9543,-339,9530,-335,9516,-331xm9588,-1083l9583,-1089,9584,-1089,9579,-1093,9579,-1093,9574,-1097,9575,-1097,9570,-1101,9570,-1101,9565,-1103,9565,-1103,9560,-1107,9560,-1107,9554,-1109,9555,-1109,9549,-1113,9549,-1113,9543,-1115,9544,-1115,9538,-1117,9538,-1117,9532,-1119,9532,-1119,9526,-1121,9526,-1121,9520,-1123,9514,-1123,9508,-1125,9559,-1125,9562,-1123,9568,-1119,9573,-1115,9579,-1113,9584,-1107,9589,-1103,9594,-1099,9599,-1093,9603,-1089,9606,-1085,9587,-1085,9588,-1083xm2975,-1083l2975,-1085,2976,-1085,2975,-1083xm9599,-1069l9595,-1075,9595,-1075,9591,-1079,9592,-1079,9587,-1085,9606,-1085,9607,-1083,9611,-1079,9616,-1071,9599,-1071,9599,-1069xm2964,-1069l2964,-1071,2965,-1071,2964,-1069xm9635,-469l9620,-469,9620,-1007,9620,-1007,9619,-1013,9619,-1013,9619,-1019,9619,-1019,9617,-1025,9618,-1025,9616,-1031,9616,-1031,9614,-1037,9614,-1037,9612,-1043,9612,-1043,9610,-1049,9610,-1049,9608,-1055,9608,-1055,9605,-1059,9605,-1059,9602,-1065,9602,-1065,9599,-1071,9616,-1071,9618,-1067,9621,-1061,9624,-1055,9627,-1047,9629,-1041,9631,-1035,9632,-1029,9634,-1015,9635,-1007,9635,-469xm2943,-469l2943,-469,2943,-471,2943,-469xm9616,-399l9599,-399,9602,-405,9602,-405,9605,-411,9605,-411,9608,-415,9608,-415,9610,-421,9610,-421,9612,-427,9612,-427,9614,-433,9614,-433,9616,-439,9616,-439,9618,-445,9617,-445,9619,-451,9619,-451,9619,-457,9619,-457,9620,-463,9620,-471,9620,-469,9635,-469,9635,-463,9634,-455,9632,-441,9631,-435,9629,-429,9626,-421,9624,-415,9621,-409,9618,-403,9616,-399xm2965,-399l2964,-399,2964,-401,2965,-399xm9606,-385l9587,-385,9592,-391,9591,-391,9595,-395,9595,-395,9599,-401,9599,-399,9616,-399,9615,-397,9611,-391,9607,-387,9606,-385xm2976,-385l2975,-385,2975,-387,2976,-385xm9581,-359l9554,-359,9560,-363,9560,-363,9565,-367,9565,-367,9570,-369,9570,-369,9575,-373,9574,-373,9579,-377,9579,-377,9584,-381,9583,-381,9588,-387,9587,-385,9606,-385,9603,-381,9599,-375,9594,-371,9589,-367,9584,-361,9581,-359xm3011,-359l3008,-359,3008,-361,3011,-359xm9559,-345l9508,-345,9514,-347,9520,-347,9526,-349,9526,-349,9532,-351,9532,-351,9538,-353,9538,-353,9544,-355,9543,-355,9549,-357,9549,-357,9555,-361,9554,-359,9581,-359,9579,-357,9573,-353,9568,-351,9562,-347,9559,-345xm9495,-329l3067,-329,3060,-331,9502,-331,9495,-329xe">
              <v:path arrowok="t"/>
              <v:fill on="t" focussize="0,0"/>
              <v:stroke on="f"/>
              <v:imagedata o:title=""/>
              <o:lock v:ext="edit"/>
            </v:shape>
            <v:shape id="_x0000_s1165" o:spid="_x0000_s1165" style="position:absolute;left:2368;top:-1245;height:1136;width:8393;" filled="f" stroked="t" coordorigin="2369,-1245" coordsize="8393,1136" path="m2369,-1132l2369,-109m2370,-111l10760,-111m10761,-1245l10761,-109e">
              <v:path arrowok="t"/>
              <v:fill on="f" focussize="0,0"/>
              <v:stroke weight="2.12503937007874pt" color="#000000"/>
              <v:imagedata o:title=""/>
              <o:lock v:ext="edit"/>
            </v:shape>
            <v:shape id="_x0000_s1166" o:spid="_x0000_s1166" style="position:absolute;left:3899;top:-337;height:453;width:120;" fillcolor="#000000" filled="t" stroked="f" coordorigin="3899,-337" coordsize="120,453" path="m3939,-217l3899,-217,3959,-337,4004,-247,3939,-247,3939,-217xm3979,116l3939,116,3939,-247,3979,-247,3979,116xm4019,-217l3979,-217,3979,-247,4004,-247,4019,-217xe">
              <v:path arrowok="t"/>
              <v:fill on="t" focussize="0,0"/>
              <v:stroke on="f"/>
              <v:imagedata o:title=""/>
              <o:lock v:ext="edit"/>
            </v:shape>
            <v:shape id="_x0000_s1167" o:spid="_x0000_s1167" o:spt="202" type="#_x0000_t202" style="position:absolute;left:3194;top:-923;height:322;width:1302;" filled="f" stroked="f" coordsize="21600,21600">
              <v:path/>
              <v:fill on="f" focussize="0,0"/>
              <v:stroke on="f" joinstyle="miter"/>
              <v:imagedata o:title=""/>
              <o:lock v:ext="edit"/>
              <v:textbox inset="0mm,0mm,0mm,0mm">
                <w:txbxContent>
                  <w:p>
                    <w:pPr>
                      <w:spacing w:before="0" w:line="322" w:lineRule="exact"/>
                      <w:ind w:left="0" w:right="0" w:firstLine="0"/>
                      <w:jc w:val="left"/>
                      <w:rPr>
                        <w:sz w:val="32"/>
                      </w:rPr>
                    </w:pPr>
                    <w:r>
                      <w:rPr>
                        <w:color w:val="FF0000"/>
                        <w:sz w:val="32"/>
                      </w:rPr>
                      <w:t>出资比例</w:t>
                    </w:r>
                  </w:p>
                </w:txbxContent>
              </v:textbox>
            </v:shape>
            <v:shape id="_x0000_s1168" o:spid="_x0000_s1168" o:spt="202" type="#_x0000_t202" style="position:absolute;left:5914;top:-923;height:322;width:181;" filled="f" stroked="f" coordsize="21600,21600">
              <v:path/>
              <v:fill on="f" focussize="0,0"/>
              <v:stroke on="f" joinstyle="miter"/>
              <v:imagedata o:title=""/>
              <o:lock v:ext="edit"/>
              <v:textbox inset="0mm,0mm,0mm,0mm">
                <w:txbxContent>
                  <w:p>
                    <w:pPr>
                      <w:spacing w:before="0" w:line="322" w:lineRule="exact"/>
                      <w:ind w:left="0" w:right="0" w:firstLine="0"/>
                      <w:jc w:val="left"/>
                      <w:rPr>
                        <w:sz w:val="32"/>
                      </w:rPr>
                    </w:pPr>
                    <w:r>
                      <w:rPr>
                        <w:w w:val="100"/>
                        <w:sz w:val="32"/>
                      </w:rPr>
                      <w:t>x</w:t>
                    </w:r>
                  </w:p>
                </w:txbxContent>
              </v:textbox>
            </v:shape>
            <v:shape id="_x0000_s1169" o:spid="_x0000_s1169" o:spt="202" type="#_x0000_t202" style="position:absolute;left:7389;top:-970;height:322;width:1622;" filled="f" stroked="f" coordsize="21600,21600">
              <v:path/>
              <v:fill on="f" focussize="0,0"/>
              <v:stroke on="f" joinstyle="miter"/>
              <v:imagedata o:title=""/>
              <o:lock v:ext="edit"/>
              <v:textbox inset="0mm,0mm,0mm,0mm">
                <w:txbxContent>
                  <w:p>
                    <w:pPr>
                      <w:spacing w:before="0" w:line="322" w:lineRule="exact"/>
                      <w:ind w:left="0" w:right="0" w:firstLine="0"/>
                      <w:jc w:val="left"/>
                      <w:rPr>
                        <w:sz w:val="32"/>
                      </w:rPr>
                    </w:pPr>
                    <w:r>
                      <w:rPr>
                        <w:sz w:val="32"/>
                      </w:rPr>
                      <w:t>实缴投资额</w:t>
                    </w:r>
                  </w:p>
                </w:txbxContent>
              </v:textbox>
            </v:shape>
          </v:group>
        </w:pict>
      </w:r>
      <w:r>
        <w:drawing>
          <wp:anchor distT="0" distB="0" distL="0" distR="0" simplePos="0" relativeHeight="250405888" behindDoc="1" locked="0" layoutInCell="1" allowOverlap="1">
            <wp:simplePos x="0" y="0"/>
            <wp:positionH relativeFrom="page">
              <wp:posOffset>3021330</wp:posOffset>
            </wp:positionH>
            <wp:positionV relativeFrom="paragraph">
              <wp:posOffset>96520</wp:posOffset>
            </wp:positionV>
            <wp:extent cx="92075" cy="142875"/>
            <wp:effectExtent l="0" t="0" r="0" b="0"/>
            <wp:wrapNone/>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2.png"/>
                    <pic:cNvPicPr>
                      <a:picLocks noChangeAspect="1"/>
                    </pic:cNvPicPr>
                  </pic:nvPicPr>
                  <pic:blipFill>
                    <a:blip r:embed="rId25" cstate="print"/>
                    <a:stretch>
                      <a:fillRect/>
                    </a:stretch>
                  </pic:blipFill>
                  <pic:spPr>
                    <a:xfrm>
                      <a:off x="0" y="0"/>
                      <a:ext cx="92074" cy="142874"/>
                    </a:xfrm>
                    <a:prstGeom prst="rect">
                      <a:avLst/>
                    </a:prstGeom>
                  </pic:spPr>
                </pic:pic>
              </a:graphicData>
            </a:graphic>
          </wp:anchor>
        </w:drawing>
      </w:r>
      <w:r>
        <w:rPr>
          <w:color w:val="FF0000"/>
          <w:sz w:val="32"/>
        </w:rPr>
        <w:t>投资额</w:t>
      </w:r>
      <w:r>
        <w:rPr>
          <w:sz w:val="32"/>
        </w:rPr>
        <w:t>*70 抵扣</w:t>
      </w:r>
      <w:r>
        <w:rPr>
          <w:color w:val="FF0000"/>
          <w:sz w:val="32"/>
        </w:rPr>
        <w:t>分得的所得</w:t>
      </w:r>
    </w:p>
    <w:p>
      <w:pPr>
        <w:spacing w:after="0"/>
        <w:jc w:val="left"/>
        <w:rPr>
          <w:sz w:val="32"/>
        </w:rPr>
        <w:sectPr>
          <w:pgSz w:w="14400" w:h="8110" w:orient="landscape"/>
          <w:pgMar w:top="340" w:right="0" w:bottom="280" w:left="0" w:header="720" w:footer="720" w:gutter="0"/>
        </w:sectPr>
      </w:pPr>
    </w:p>
    <w:p>
      <w:pPr>
        <w:pStyle w:val="2"/>
        <w:spacing w:before="0" w:line="691" w:lineRule="exact"/>
        <w:ind w:right="922"/>
      </w:pPr>
      <w:r>
        <w:pict>
          <v:group id="_x0000_s1170" o:spid="_x0000_s1170" o:spt="203" style="position:absolute;left:0pt;margin-left:0pt;margin-top:0pt;height:405.05pt;width:720pt;mso-position-horizontal-relative:page;mso-position-vertical-relative:page;z-index:-252909568;mso-width-relative:page;mso-height-relative:page;" coordsize="14400,8101">
            <o:lock v:ext="edit"/>
            <v:shape id="_x0000_s1171" o:spid="_x0000_s1171" o:spt="75" type="#_x0000_t75" style="position:absolute;left:0;top:0;height:8101;width:14400;" filled="f" stroked="f" coordsize="21600,21600">
              <v:path/>
              <v:fill on="f" focussize="0,0"/>
              <v:stroke on="f"/>
              <v:imagedata r:id="rId12" o:title=""/>
              <o:lock v:ext="edit" aspectratio="t"/>
            </v:shape>
            <v:shape id="_x0000_s1172" o:spid="_x0000_s1172" o:spt="75" type="#_x0000_t75" style="position:absolute;left:11740;top:7281;height:663;width:2660;" filled="f" stroked="f" coordsize="21600,21600">
              <v:path/>
              <v:fill on="f" focussize="0,0"/>
              <v:stroke on="f"/>
              <v:imagedata r:id="rId5" o:title=""/>
              <o:lock v:ext="edit" aspectratio="t"/>
            </v:shape>
          </v:group>
        </w:pict>
      </w:r>
      <w:r>
        <w:t>二、创业投资企业所得税优惠政策</w:t>
      </w:r>
    </w:p>
    <w:p>
      <w:pPr>
        <w:pStyle w:val="4"/>
        <w:spacing w:before="6"/>
        <w:rPr>
          <w:sz w:val="48"/>
        </w:rPr>
      </w:pPr>
    </w:p>
    <w:p>
      <w:pPr>
        <w:spacing w:before="0" w:line="225" w:lineRule="auto"/>
        <w:ind w:left="1274" w:right="1486" w:firstLine="720"/>
        <w:jc w:val="left"/>
        <w:rPr>
          <w:sz w:val="40"/>
        </w:rPr>
      </w:pPr>
      <w:r>
        <w:pict>
          <v:group id="_x0000_s1173" o:spid="_x0000_s1173" o:spt="203" style="position:absolute;left:0pt;margin-left:70.25pt;margin-top:0.3pt;height:18pt;width:18pt;mso-position-horizontal-relative:page;z-index:-252908544;mso-width-relative:page;mso-height-relative:page;" coordorigin="1405,6" coordsize="360,360">
            <o:lock v:ext="edit"/>
            <v:shape id="_x0000_s1174" o:spid="_x0000_s1174" o:spt="75" type="#_x0000_t75" style="position:absolute;left:1416;top:16;height:340;width:339;" filled="f" stroked="f" coordsize="21600,21600">
              <v:path/>
              <v:fill on="f" focussize="0,0"/>
              <v:stroke on="f"/>
              <v:imagedata r:id="rId26" o:title=""/>
              <o:lock v:ext="edit" aspectratio="t"/>
            </v:shape>
            <v:shape id="_x0000_s1175" o:spid="_x0000_s1175" o:spt="75" type="#_x0000_t75" style="position:absolute;left:1405;top:6;height:360;width:360;" filled="f" stroked="f" coordsize="21600,21600">
              <v:path/>
              <v:fill on="f" focussize="0,0"/>
              <v:stroke on="f"/>
              <v:imagedata r:id="rId27" o:title=""/>
              <o:lock v:ext="edit" aspectratio="t"/>
            </v:shape>
          </v:group>
        </w:pict>
      </w:r>
      <w:r>
        <w:rPr>
          <w:sz w:val="40"/>
        </w:rPr>
        <w:t>北京地区企业所得税政策2017年1月1日起试点执行（适用于2017年及以后年度企业所得税汇算清缴），2018年1月1日起推广至全国。</w:t>
      </w:r>
    </w:p>
    <w:p>
      <w:pPr>
        <w:spacing w:before="0" w:line="225" w:lineRule="auto"/>
        <w:ind w:left="1274" w:right="1486" w:firstLine="800"/>
        <w:jc w:val="left"/>
        <w:rPr>
          <w:sz w:val="40"/>
        </w:rPr>
      </w:pPr>
      <w:r>
        <w:rPr>
          <w:sz w:val="40"/>
        </w:rPr>
        <w:t>执行日期前2年内发生的投资，在执行日期后投资满2年，且符合规定的其他条件的，可以适用税收试点政策。</w:t>
      </w:r>
    </w:p>
    <w:p>
      <w:pPr>
        <w:pStyle w:val="4"/>
        <w:spacing w:before="3"/>
        <w:rPr>
          <w:sz w:val="23"/>
        </w:rPr>
      </w:pPr>
    </w:p>
    <w:p>
      <w:pPr>
        <w:spacing w:before="66" w:line="225" w:lineRule="auto"/>
        <w:ind w:left="1274" w:right="1966" w:firstLine="720"/>
        <w:jc w:val="left"/>
        <w:rPr>
          <w:sz w:val="40"/>
        </w:rPr>
      </w:pPr>
      <w:r>
        <w:pict>
          <v:group id="_x0000_s1176" o:spid="_x0000_s1176" o:spt="203" style="position:absolute;left:0pt;margin-left:70.25pt;margin-top:6.8pt;height:18pt;width:18pt;mso-position-horizontal-relative:page;z-index:-252907520;mso-width-relative:page;mso-height-relative:page;" coordorigin="1405,137" coordsize="360,360">
            <o:lock v:ext="edit"/>
            <v:shape id="_x0000_s1177" o:spid="_x0000_s1177" o:spt="75" type="#_x0000_t75" style="position:absolute;left:1416;top:147;height:340;width:339;" filled="f" stroked="f" coordsize="21600,21600">
              <v:path/>
              <v:fill on="f" focussize="0,0"/>
              <v:stroke on="f"/>
              <v:imagedata r:id="rId28" o:title=""/>
              <o:lock v:ext="edit" aspectratio="t"/>
            </v:shape>
            <v:shape id="_x0000_s1178" o:spid="_x0000_s1178" o:spt="75" type="#_x0000_t75" style="position:absolute;left:1405;top:137;height:360;width:360;" filled="f" stroked="f" coordsize="21600,21600">
              <v:path/>
              <v:fill on="f" focussize="0,0"/>
              <v:stroke on="f"/>
              <v:imagedata r:id="rId27" o:title=""/>
              <o:lock v:ext="edit" aspectratio="t"/>
            </v:shape>
          </v:group>
        </w:pict>
      </w:r>
      <w:r>
        <w:rPr>
          <w:sz w:val="40"/>
        </w:rPr>
        <w:t>法人合伙人投资于多个符合条件的合伙创投企业，可合并计算其可抵扣的投资额和分得的所得。</w:t>
      </w:r>
    </w:p>
    <w:p>
      <w:pPr>
        <w:pStyle w:val="4"/>
        <w:spacing w:before="6"/>
        <w:rPr>
          <w:sz w:val="23"/>
        </w:rPr>
      </w:pPr>
    </w:p>
    <w:p>
      <w:pPr>
        <w:spacing w:before="67" w:line="225" w:lineRule="auto"/>
        <w:ind w:left="1274" w:right="1527" w:firstLine="131"/>
        <w:jc w:val="both"/>
        <w:rPr>
          <w:sz w:val="40"/>
        </w:rPr>
      </w:pPr>
      <w:r>
        <w:drawing>
          <wp:inline distT="0" distB="0" distL="0" distR="0">
            <wp:extent cx="227965" cy="228600"/>
            <wp:effectExtent l="0" t="0" r="0" b="0"/>
            <wp:docPr id="4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6.png"/>
                    <pic:cNvPicPr>
                      <a:picLocks noChangeAspect="1"/>
                    </pic:cNvPicPr>
                  </pic:nvPicPr>
                  <pic:blipFill>
                    <a:blip r:embed="rId29" cstate="print"/>
                    <a:stretch>
                      <a:fillRect/>
                    </a:stretch>
                  </pic:blipFill>
                  <pic:spPr>
                    <a:xfrm>
                      <a:off x="0" y="0"/>
                      <a:ext cx="228569" cy="228600"/>
                    </a:xfrm>
                    <a:prstGeom prst="rect">
                      <a:avLst/>
                    </a:prstGeom>
                  </pic:spPr>
                </pic:pic>
              </a:graphicData>
            </a:graphic>
          </wp:inline>
        </w:drawing>
      </w:r>
      <w:r>
        <w:rPr>
          <w:rFonts w:ascii="Times New Roman" w:eastAsia="Times New Roman"/>
          <w:position w:val="2"/>
          <w:sz w:val="20"/>
        </w:rPr>
        <w:t xml:space="preserve">    </w:t>
      </w:r>
      <w:r>
        <w:rPr>
          <w:rFonts w:ascii="Times New Roman" w:eastAsia="Times New Roman"/>
          <w:spacing w:val="-21"/>
          <w:position w:val="2"/>
          <w:sz w:val="20"/>
        </w:rPr>
        <w:t xml:space="preserve"> </w:t>
      </w:r>
      <w:r>
        <w:rPr>
          <w:position w:val="2"/>
          <w:sz w:val="40"/>
        </w:rPr>
        <w:t>享受税收试点政策的投资，仅限于通过向被投资初创科技型企</w:t>
      </w:r>
      <w:r>
        <w:rPr>
          <w:spacing w:val="-1"/>
          <w:sz w:val="40"/>
        </w:rPr>
        <w:t>业直接支付现金方式取得的股权投资，不包括受让其他股东的存量</w:t>
      </w:r>
      <w:r>
        <w:rPr>
          <w:sz w:val="40"/>
        </w:rPr>
        <w:t>股权。</w:t>
      </w:r>
    </w:p>
    <w:p>
      <w:pPr>
        <w:spacing w:after="0" w:line="225" w:lineRule="auto"/>
        <w:jc w:val="both"/>
        <w:rPr>
          <w:sz w:val="40"/>
        </w:rPr>
        <w:sectPr>
          <w:pgSz w:w="14400" w:h="8110" w:orient="landscape"/>
          <w:pgMar w:top="340" w:right="0" w:bottom="280" w:left="0" w:header="720" w:footer="720" w:gutter="0"/>
        </w:sectPr>
      </w:pPr>
    </w:p>
    <w:p>
      <w:pPr>
        <w:spacing w:before="0" w:line="691" w:lineRule="exact"/>
        <w:ind w:left="1600" w:right="922" w:firstLine="0"/>
        <w:jc w:val="center"/>
        <w:rPr>
          <w:sz w:val="54"/>
        </w:rPr>
      </w:pPr>
      <w:r>
        <w:pict>
          <v:group id="_x0000_s1179" o:spid="_x0000_s1179" o:spt="203" style="position:absolute;left:0pt;margin-left:0pt;margin-top:0pt;height:405.05pt;width:720pt;mso-position-horizontal-relative:page;mso-position-vertical-relative:page;z-index:-252906496;mso-width-relative:page;mso-height-relative:page;" coordsize="14400,8101">
            <o:lock v:ext="edit"/>
            <v:shape id="_x0000_s1180" o:spid="_x0000_s1180" o:spt="75" type="#_x0000_t75" style="position:absolute;left:0;top:0;height:8101;width:14400;" filled="f" stroked="f" coordsize="21600,21600">
              <v:path/>
              <v:fill on="f" focussize="0,0"/>
              <v:stroke on="f"/>
              <v:imagedata r:id="rId12" o:title=""/>
              <o:lock v:ext="edit" aspectratio="t"/>
            </v:shape>
            <v:shape id="_x0000_s1181" o:spid="_x0000_s1181" o:spt="75" type="#_x0000_t75" style="position:absolute;left:11740;top:7281;height:663;width:2660;" filled="f" stroked="f" coordsize="21600,21600">
              <v:path/>
              <v:fill on="f" focussize="0,0"/>
              <v:stroke on="f"/>
              <v:imagedata r:id="rId5" o:title=""/>
              <o:lock v:ext="edit" aspectratio="t"/>
            </v:shape>
          </v:group>
        </w:pict>
      </w:r>
      <w:r>
        <w:rPr>
          <w:sz w:val="54"/>
        </w:rPr>
        <w:t>二、创业投资企业所得税优惠政策</w:t>
      </w:r>
    </w:p>
    <w:p>
      <w:pPr>
        <w:pStyle w:val="4"/>
        <w:spacing w:before="9"/>
        <w:rPr>
          <w:sz w:val="46"/>
        </w:rPr>
      </w:pPr>
    </w:p>
    <w:p>
      <w:pPr>
        <w:pStyle w:val="4"/>
        <w:spacing w:line="447" w:lineRule="exact"/>
        <w:ind w:left="1167"/>
        <w:jc w:val="both"/>
      </w:pPr>
      <w:r>
        <w:pict>
          <v:group id="_x0000_s1182" o:spid="_x0000_s1182" o:spt="203" style="position:absolute;left:0pt;margin-left:54.25pt;margin-top:2.95pt;height:18pt;width:18pt;mso-position-horizontal-relative:page;z-index:-252905472;mso-width-relative:page;mso-height-relative:page;" coordorigin="1085,59" coordsize="360,360">
            <o:lock v:ext="edit"/>
            <v:shape id="_x0000_s1183" o:spid="_x0000_s1183" o:spt="75" type="#_x0000_t75" style="position:absolute;left:1094;top:69;height:340;width:341;" filled="f" stroked="f" coordsize="21600,21600">
              <v:path/>
              <v:fill on="f" focussize="0,0"/>
              <v:stroke on="f"/>
              <v:imagedata r:id="rId30" o:title=""/>
              <o:lock v:ext="edit" aspectratio="t"/>
            </v:shape>
            <v:shape id="_x0000_s1184" o:spid="_x0000_s1184" o:spt="75" type="#_x0000_t75" style="position:absolute;left:1085;top:59;height:360;width:360;" filled="f" stroked="f" coordsize="21600,21600">
              <v:path/>
              <v:fill on="f" focussize="0,0"/>
              <v:stroke on="f"/>
              <v:imagedata r:id="rId27" o:title=""/>
              <o:lock v:ext="edit" aspectratio="t"/>
            </v:shape>
          </v:group>
        </w:pict>
      </w:r>
      <w:r>
        <w:rPr>
          <w:rFonts w:hint="eastAsia" w:ascii="宋体" w:eastAsia="宋体"/>
          <w:color w:val="333333"/>
          <w:sz w:val="24"/>
        </w:rPr>
        <w:t xml:space="preserve">  </w:t>
      </w:r>
      <w:r>
        <w:rPr>
          <w:color w:val="333333"/>
        </w:rPr>
        <w:t>《财政部 税务总局关于创业投资企业和天使投资个人有关税收政策的通知》</w:t>
      </w:r>
    </w:p>
    <w:p>
      <w:pPr>
        <w:pStyle w:val="4"/>
        <w:spacing w:before="7" w:line="225" w:lineRule="auto"/>
        <w:ind w:left="893" w:right="1266"/>
        <w:jc w:val="both"/>
      </w:pPr>
      <w:r>
        <w:rPr>
          <w:color w:val="333333"/>
        </w:rPr>
        <w:t>（财税〔2018〕55号）第二条第（一）项关于初创科技型企业条件中的“从业人数不超过200人”调整为“从业人数不超过300人”，“资产总额和年销售收入均不超过3000万元”调整为“资产总额和年销售收入均不超过5000万元”。</w:t>
      </w:r>
    </w:p>
    <w:p>
      <w:pPr>
        <w:pStyle w:val="4"/>
        <w:spacing w:line="420" w:lineRule="exact"/>
        <w:ind w:left="1613"/>
      </w:pPr>
      <w:r>
        <w:rPr>
          <w:color w:val="333333"/>
        </w:rPr>
        <w:t>初创科技型企业需要同时符合以下条件：</w:t>
      </w:r>
    </w:p>
    <w:p>
      <w:pPr>
        <w:pStyle w:val="8"/>
        <w:numPr>
          <w:ilvl w:val="0"/>
          <w:numId w:val="4"/>
        </w:numPr>
        <w:tabs>
          <w:tab w:val="left" w:pos="1974"/>
        </w:tabs>
        <w:spacing w:before="7" w:after="0" w:line="225" w:lineRule="auto"/>
        <w:ind w:left="893" w:right="1266" w:firstLine="720"/>
        <w:jc w:val="left"/>
        <w:rPr>
          <w:sz w:val="36"/>
        </w:rPr>
      </w:pPr>
      <w:r>
        <w:rPr>
          <w:sz w:val="36"/>
        </w:rPr>
        <w:t>在中国境内（不包括港、澳、台地区）</w:t>
      </w:r>
      <w:r>
        <w:rPr>
          <w:spacing w:val="-2"/>
          <w:sz w:val="36"/>
        </w:rPr>
        <w:t>注册成立、实行查账征收的居民</w:t>
      </w:r>
      <w:r>
        <w:rPr>
          <w:sz w:val="36"/>
        </w:rPr>
        <w:t>企业；</w:t>
      </w:r>
    </w:p>
    <w:p>
      <w:pPr>
        <w:pStyle w:val="8"/>
        <w:numPr>
          <w:ilvl w:val="0"/>
          <w:numId w:val="4"/>
        </w:numPr>
        <w:tabs>
          <w:tab w:val="left" w:pos="1974"/>
        </w:tabs>
        <w:spacing w:before="0" w:after="0" w:line="225" w:lineRule="auto"/>
        <w:ind w:left="893" w:right="1446" w:firstLine="720"/>
        <w:jc w:val="left"/>
        <w:rPr>
          <w:sz w:val="36"/>
        </w:rPr>
      </w:pPr>
      <w:r>
        <w:rPr>
          <w:sz w:val="36"/>
        </w:rPr>
        <w:t>接受投资时，</w:t>
      </w:r>
      <w:r>
        <w:rPr>
          <w:color w:val="FF0000"/>
          <w:sz w:val="36"/>
        </w:rPr>
        <w:t>从业人数不超过300人</w:t>
      </w:r>
      <w:r>
        <w:rPr>
          <w:spacing w:val="-2"/>
          <w:sz w:val="36"/>
        </w:rPr>
        <w:t>，其中具有大学本科以上学历的从</w:t>
      </w:r>
      <w:r>
        <w:rPr>
          <w:sz w:val="36"/>
        </w:rPr>
        <w:t>业人数不低于</w:t>
      </w:r>
      <w:r>
        <w:rPr>
          <w:spacing w:val="2"/>
          <w:sz w:val="36"/>
        </w:rPr>
        <w:t>30</w:t>
      </w:r>
      <w:r>
        <w:rPr>
          <w:spacing w:val="-179"/>
          <w:sz w:val="36"/>
        </w:rPr>
        <w:t xml:space="preserve"> </w:t>
      </w:r>
      <w:r>
        <w:rPr>
          <w:spacing w:val="5"/>
          <w:sz w:val="36"/>
        </w:rPr>
        <w:drawing>
          <wp:inline distT="0" distB="0" distL="0" distR="0">
            <wp:extent cx="104140" cy="161290"/>
            <wp:effectExtent l="0" t="0" r="0" b="0"/>
            <wp:docPr id="4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1.png"/>
                    <pic:cNvPicPr>
                      <a:picLocks noChangeAspect="1"/>
                    </pic:cNvPicPr>
                  </pic:nvPicPr>
                  <pic:blipFill>
                    <a:blip r:embed="rId24" cstate="print"/>
                    <a:stretch>
                      <a:fillRect/>
                    </a:stretch>
                  </pic:blipFill>
                  <pic:spPr>
                    <a:xfrm>
                      <a:off x="0" y="0"/>
                      <a:ext cx="104774" cy="161924"/>
                    </a:xfrm>
                    <a:prstGeom prst="rect">
                      <a:avLst/>
                    </a:prstGeom>
                  </pic:spPr>
                </pic:pic>
              </a:graphicData>
            </a:graphic>
          </wp:inline>
        </w:drawing>
      </w:r>
      <w:r>
        <w:rPr>
          <w:sz w:val="36"/>
        </w:rPr>
        <w:t>；</w:t>
      </w:r>
      <w:r>
        <w:rPr>
          <w:color w:val="FF0000"/>
          <w:sz w:val="36"/>
        </w:rPr>
        <w:t>资产总额和年销售收入均不超过5000万元</w:t>
      </w:r>
      <w:r>
        <w:rPr>
          <w:sz w:val="36"/>
        </w:rPr>
        <w:t>；</w:t>
      </w:r>
    </w:p>
    <w:p>
      <w:pPr>
        <w:pStyle w:val="8"/>
        <w:numPr>
          <w:ilvl w:val="0"/>
          <w:numId w:val="4"/>
        </w:numPr>
        <w:tabs>
          <w:tab w:val="left" w:pos="1974"/>
        </w:tabs>
        <w:spacing w:before="0" w:after="0" w:line="422" w:lineRule="exact"/>
        <w:ind w:left="1974" w:right="0" w:hanging="361"/>
        <w:jc w:val="left"/>
        <w:rPr>
          <w:sz w:val="36"/>
        </w:rPr>
      </w:pPr>
      <w:r>
        <w:rPr>
          <w:sz w:val="36"/>
        </w:rPr>
        <w:t>接受投资时设立时间不超过5年（60个月）；</w:t>
      </w:r>
    </w:p>
    <w:p>
      <w:pPr>
        <w:pStyle w:val="8"/>
        <w:numPr>
          <w:ilvl w:val="0"/>
          <w:numId w:val="4"/>
        </w:numPr>
        <w:tabs>
          <w:tab w:val="left" w:pos="1974"/>
        </w:tabs>
        <w:spacing w:before="0" w:after="0" w:line="432" w:lineRule="exact"/>
        <w:ind w:left="1974" w:right="0" w:hanging="361"/>
        <w:jc w:val="left"/>
        <w:rPr>
          <w:sz w:val="36"/>
        </w:rPr>
      </w:pPr>
      <w:r>
        <w:rPr>
          <w:sz w:val="36"/>
        </w:rPr>
        <w:t>接受投资时以及接受投资后2年内未在境内外证券交易所上市；</w:t>
      </w:r>
    </w:p>
    <w:p>
      <w:pPr>
        <w:pStyle w:val="8"/>
        <w:numPr>
          <w:ilvl w:val="0"/>
          <w:numId w:val="4"/>
        </w:numPr>
        <w:tabs>
          <w:tab w:val="left" w:pos="1974"/>
        </w:tabs>
        <w:spacing w:before="4" w:after="0" w:line="225" w:lineRule="auto"/>
        <w:ind w:left="893" w:right="1266" w:firstLine="720"/>
        <w:jc w:val="left"/>
        <w:rPr>
          <w:sz w:val="36"/>
        </w:rPr>
      </w:pPr>
      <w:r>
        <w:rPr>
          <w:spacing w:val="-1"/>
          <w:sz w:val="36"/>
        </w:rPr>
        <w:t>接受投资当年及下一纳税年度，研发费用总额占成本费用支出的比例不</w:t>
      </w:r>
      <w:r>
        <w:rPr>
          <w:sz w:val="36"/>
        </w:rPr>
        <w:t>低于</w:t>
      </w:r>
      <w:r>
        <w:rPr>
          <w:spacing w:val="2"/>
          <w:sz w:val="36"/>
        </w:rPr>
        <w:t xml:space="preserve">20 </w:t>
      </w:r>
      <w:r>
        <w:rPr>
          <w:spacing w:val="5"/>
          <w:sz w:val="36"/>
        </w:rPr>
        <w:drawing>
          <wp:inline distT="0" distB="0" distL="0" distR="0">
            <wp:extent cx="104140" cy="161290"/>
            <wp:effectExtent l="0" t="0" r="0" b="0"/>
            <wp:docPr id="4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1.png"/>
                    <pic:cNvPicPr>
                      <a:picLocks noChangeAspect="1"/>
                    </pic:cNvPicPr>
                  </pic:nvPicPr>
                  <pic:blipFill>
                    <a:blip r:embed="rId24" cstate="print"/>
                    <a:stretch>
                      <a:fillRect/>
                    </a:stretch>
                  </pic:blipFill>
                  <pic:spPr>
                    <a:xfrm>
                      <a:off x="0" y="0"/>
                      <a:ext cx="104774" cy="161924"/>
                    </a:xfrm>
                    <a:prstGeom prst="rect">
                      <a:avLst/>
                    </a:prstGeom>
                  </pic:spPr>
                </pic:pic>
              </a:graphicData>
            </a:graphic>
          </wp:inline>
        </w:drawing>
      </w:r>
    </w:p>
    <w:p>
      <w:pPr>
        <w:spacing w:after="0" w:line="225" w:lineRule="auto"/>
        <w:jc w:val="left"/>
        <w:rPr>
          <w:sz w:val="36"/>
        </w:rPr>
        <w:sectPr>
          <w:pgSz w:w="14400" w:h="8110" w:orient="landscape"/>
          <w:pgMar w:top="340" w:right="0" w:bottom="280" w:left="0" w:header="720" w:footer="720" w:gutter="0"/>
        </w:sectPr>
      </w:pPr>
    </w:p>
    <w:p>
      <w:pPr>
        <w:pStyle w:val="2"/>
        <w:spacing w:before="0" w:line="691" w:lineRule="exact"/>
        <w:ind w:right="922"/>
      </w:pPr>
      <w:r>
        <w:pict>
          <v:group id="_x0000_s1185" o:spid="_x0000_s1185" o:spt="203" style="position:absolute;left:0pt;margin-left:0pt;margin-top:0pt;height:405.05pt;width:720pt;mso-position-horizontal-relative:page;mso-position-vertical-relative:page;z-index:-252904448;mso-width-relative:page;mso-height-relative:page;" coordsize="14400,8101">
            <o:lock v:ext="edit"/>
            <v:shape id="_x0000_s1186" o:spid="_x0000_s1186" o:spt="75" type="#_x0000_t75" style="position:absolute;left:0;top:0;height:8101;width:14400;" filled="f" stroked="f" coordsize="21600,21600">
              <v:path/>
              <v:fill on="f" focussize="0,0"/>
              <v:stroke on="f"/>
              <v:imagedata r:id="rId12" o:title=""/>
              <o:lock v:ext="edit" aspectratio="t"/>
            </v:shape>
            <v:shape id="_x0000_s1187" o:spid="_x0000_s1187" o:spt="75" type="#_x0000_t75" style="position:absolute;left:11740;top:7281;height:663;width:2660;" filled="f" stroked="f" coordsize="21600,21600">
              <v:path/>
              <v:fill on="f" focussize="0,0"/>
              <v:stroke on="f"/>
              <v:imagedata r:id="rId5" o:title=""/>
              <o:lock v:ext="edit" aspectratio="t"/>
            </v:shape>
          </v:group>
        </w:pict>
      </w:r>
      <w:r>
        <w:t>二、创业投资企业所得税优惠政策</w:t>
      </w:r>
    </w:p>
    <w:p>
      <w:pPr>
        <w:pStyle w:val="4"/>
        <w:spacing w:before="9"/>
        <w:rPr>
          <w:sz w:val="46"/>
        </w:rPr>
      </w:pPr>
    </w:p>
    <w:p>
      <w:pPr>
        <w:pStyle w:val="4"/>
        <w:spacing w:line="447" w:lineRule="exact"/>
        <w:ind w:left="1167"/>
      </w:pPr>
      <w:r>
        <w:rPr>
          <w:rFonts w:hint="eastAsia" w:ascii="宋体" w:eastAsia="宋体"/>
          <w:color w:val="333333"/>
          <w:sz w:val="24"/>
        </w:rPr>
        <w:t xml:space="preserve">  </w:t>
      </w:r>
      <w:r>
        <w:rPr>
          <w:color w:val="333333"/>
        </w:rPr>
        <w:t>2019年1月1日至2021年12月31日期间发生的投资，投资满2年且符合本通知</w:t>
      </w:r>
    </w:p>
    <w:p>
      <w:pPr>
        <w:pStyle w:val="4"/>
        <w:spacing w:before="7" w:line="225" w:lineRule="auto"/>
        <w:ind w:left="927" w:right="1232"/>
      </w:pPr>
      <w:r>
        <w:rPr>
          <w:color w:val="333333"/>
        </w:rPr>
        <w:t>规定和财税〔2018〕55号文件规定的其他条件的，可以适用财税〔2018〕55号文件规定的税收政策。</w:t>
      </w:r>
    </w:p>
    <w:p>
      <w:pPr>
        <w:pStyle w:val="4"/>
        <w:spacing w:line="225" w:lineRule="auto"/>
        <w:ind w:left="927" w:right="1232" w:firstLine="720"/>
        <w:jc w:val="both"/>
      </w:pPr>
      <w:r>
        <w:rPr>
          <w:color w:val="333333"/>
        </w:rPr>
        <w:t>2019年1月1日前2年内发生的投资，自2019年1月1日起投资满2年且符合本通知规定和财税〔2018〕55号文件规定的其他条件的，可以适用财税〔2018〕55号文件规定的税收政策。</w:t>
      </w:r>
    </w:p>
    <w:p>
      <w:pPr>
        <w:pStyle w:val="4"/>
        <w:spacing w:before="6"/>
        <w:rPr>
          <w:sz w:val="31"/>
        </w:rPr>
      </w:pPr>
    </w:p>
    <w:p>
      <w:pPr>
        <w:pStyle w:val="4"/>
        <w:spacing w:line="447" w:lineRule="exact"/>
        <w:ind w:left="1647"/>
      </w:pPr>
      <w:r>
        <w:pict>
          <v:group id="_x0000_s1188" o:spid="_x0000_s1188" o:spt="203" style="position:absolute;left:0pt;margin-left:64.25pt;margin-top:6.85pt;height:13.8pt;width:18.25pt;mso-position-horizontal-relative:page;z-index:251738112;mso-width-relative:page;mso-height-relative:page;" coordorigin="1285,138" coordsize="365,276">
            <o:lock v:ext="edit"/>
            <v:shape id="_x0000_s1189" o:spid="_x0000_s1189" o:spt="75" type="#_x0000_t75" style="position:absolute;left:1296;top:164;height:226;width:341;" filled="f" stroked="f" coordsize="21600,21600">
              <v:path/>
              <v:fill on="f" focussize="0,0"/>
              <v:stroke on="f"/>
              <v:imagedata r:id="rId31" o:title=""/>
              <o:lock v:ext="edit" aspectratio="t"/>
            </v:shape>
            <v:shape id="_x0000_s1190" o:spid="_x0000_s1190" o:spt="75" type="#_x0000_t75" style="position:absolute;left:1285;top:137;height:276;width:365;" filled="f" stroked="f" coordsize="21600,21600">
              <v:path/>
              <v:fill on="f" focussize="0,0"/>
              <v:stroke on="f"/>
              <v:imagedata r:id="rId32" o:title=""/>
              <o:lock v:ext="edit" aspectratio="t"/>
            </v:shape>
          </v:group>
        </w:pict>
      </w:r>
      <w:r>
        <w:rPr>
          <w:color w:val="333333"/>
        </w:rPr>
        <w:t>无论是投资时间，还是享受优惠时间，只要有一个时间在政策执行期限内</w:t>
      </w:r>
    </w:p>
    <w:p>
      <w:pPr>
        <w:pStyle w:val="4"/>
        <w:spacing w:line="447" w:lineRule="exact"/>
        <w:ind w:left="927"/>
      </w:pPr>
      <w:r>
        <w:rPr>
          <w:color w:val="333333"/>
        </w:rPr>
        <w:t>（2019年1月1日-2021年12月31日），就可以享受该项优惠。</w:t>
      </w:r>
    </w:p>
    <w:p>
      <w:pPr>
        <w:spacing w:after="0" w:line="447" w:lineRule="exact"/>
        <w:sectPr>
          <w:pgSz w:w="14400" w:h="8110" w:orient="landscape"/>
          <w:pgMar w:top="340" w:right="0" w:bottom="280" w:left="0" w:header="720" w:footer="720" w:gutter="0"/>
        </w:sectPr>
      </w:pPr>
    </w:p>
    <w:p>
      <w:pPr>
        <w:pStyle w:val="2"/>
        <w:spacing w:before="0" w:line="691" w:lineRule="exact"/>
        <w:ind w:right="922"/>
      </w:pPr>
      <w:bookmarkStart w:id="0" w:name="_GoBack"/>
      <w:r>
        <w:pict>
          <v:group id="_x0000_s1191" o:spid="_x0000_s1191" o:spt="203" style="position:absolute;left:0pt;margin-left:0pt;margin-top:0pt;height:405.05pt;width:720pt;mso-position-horizontal-relative:page;mso-position-vertical-relative:page;z-index:-252902400;mso-width-relative:page;mso-height-relative:page;" coordsize="14400,8101">
            <o:lock v:ext="edit"/>
            <v:shape id="_x0000_s1192" o:spid="_x0000_s1192" o:spt="75" type="#_x0000_t75" style="position:absolute;left:0;top:0;height:8101;width:14400;" filled="f" stroked="f" coordsize="21600,21600">
              <v:path/>
              <v:fill on="f" focussize="0,0"/>
              <v:stroke on="f"/>
              <v:imagedata r:id="rId12" o:title=""/>
              <o:lock v:ext="edit" aspectratio="t"/>
            </v:shape>
            <v:shape id="_x0000_s1193" o:spid="_x0000_s1193" o:spt="75" type="#_x0000_t75" style="position:absolute;left:11740;top:7281;height:663;width:2660;" filled="f" stroked="f" coordsize="21600,21600">
              <v:path/>
              <v:fill on="f" focussize="0,0"/>
              <v:stroke on="f"/>
              <v:imagedata r:id="rId5" o:title=""/>
              <o:lock v:ext="edit" aspectratio="t"/>
            </v:shape>
          </v:group>
        </w:pict>
      </w:r>
      <w:bookmarkEnd w:id="0"/>
      <w:r>
        <w:t>二、创业投资企业所得税优惠政策</w:t>
      </w:r>
    </w:p>
    <w:p>
      <w:pPr>
        <w:pStyle w:val="4"/>
        <w:spacing w:before="9"/>
        <w:rPr>
          <w:sz w:val="46"/>
        </w:rPr>
      </w:pPr>
    </w:p>
    <w:p>
      <w:pPr>
        <w:pStyle w:val="4"/>
        <w:spacing w:line="447" w:lineRule="exact"/>
        <w:ind w:left="1167"/>
      </w:pPr>
      <w:r>
        <w:rPr>
          <w:rFonts w:hint="eastAsia" w:ascii="宋体" w:eastAsia="宋体"/>
          <w:color w:val="333333"/>
          <w:sz w:val="24"/>
        </w:rPr>
        <w:t xml:space="preserve">    </w:t>
      </w:r>
      <w:r>
        <w:rPr>
          <w:color w:val="333333"/>
        </w:rPr>
        <w:t>例：一家创业投资企业于2017年3月投资了一家从业人数为260人，资产总</w:t>
      </w:r>
    </w:p>
    <w:p>
      <w:pPr>
        <w:pStyle w:val="4"/>
        <w:spacing w:line="432" w:lineRule="exact"/>
        <w:ind w:left="927"/>
      </w:pPr>
      <w:r>
        <w:rPr>
          <w:color w:val="333333"/>
        </w:rPr>
        <w:t>额为4000万元，年销售收入1000万元的初创科技型企业。</w:t>
      </w:r>
    </w:p>
    <w:p>
      <w:pPr>
        <w:pStyle w:val="4"/>
        <w:spacing w:before="7" w:line="225" w:lineRule="auto"/>
        <w:ind w:left="927" w:right="1232" w:firstLine="720"/>
      </w:pPr>
      <w:r>
        <w:rPr>
          <w:color w:val="333333"/>
        </w:rPr>
        <w:t>投资时间是2017年3月，属于2019年1月1日前2年内发生的投资，只要企业符合财税【2019】13号和财税【2018】55号文件规定的其他条件，就可以自2019年度开始享受创业投资企业税收优惠政策。</w:t>
      </w:r>
    </w:p>
    <w:p>
      <w:pPr>
        <w:spacing w:after="0" w:line="225" w:lineRule="auto"/>
        <w:sectPr>
          <w:pgSz w:w="14400" w:h="8110" w:orient="landscape"/>
          <w:pgMar w:top="340" w:right="0" w:bottom="280" w:left="0" w:header="720" w:footer="720" w:gutter="0"/>
        </w:sectPr>
      </w:pPr>
    </w:p>
    <w:p>
      <w:pPr>
        <w:pStyle w:val="2"/>
        <w:spacing w:before="0" w:line="691" w:lineRule="exact"/>
        <w:ind w:right="922"/>
      </w:pPr>
      <w:r>
        <w:pict>
          <v:group id="_x0000_s1194" o:spid="_x0000_s1194" o:spt="203" style="position:absolute;left:0pt;margin-left:0pt;margin-top:0pt;height:405.05pt;width:720pt;mso-position-horizontal-relative:page;mso-position-vertical-relative:page;z-index:-252901376;mso-width-relative:page;mso-height-relative:page;" coordsize="14400,8101">
            <o:lock v:ext="edit"/>
            <v:shape id="_x0000_s1195" o:spid="_x0000_s1195" o:spt="75" type="#_x0000_t75" style="position:absolute;left:0;top:0;height:8101;width:14400;" filled="f" stroked="f" coordsize="21600,21600">
              <v:path/>
              <v:fill on="f" focussize="0,0"/>
              <v:stroke on="f"/>
              <v:imagedata r:id="rId12" o:title=""/>
              <o:lock v:ext="edit" aspectratio="t"/>
            </v:shape>
            <v:shape id="_x0000_s1196" o:spid="_x0000_s1196" o:spt="75" type="#_x0000_t75" style="position:absolute;left:11740;top:7281;height:663;width:2660;" filled="f" stroked="f" coordsize="21600,21600">
              <v:path/>
              <v:fill on="f" focussize="0,0"/>
              <v:stroke on="f"/>
              <v:imagedata r:id="rId5" o:title=""/>
              <o:lock v:ext="edit" aspectratio="t"/>
            </v:shape>
          </v:group>
        </w:pict>
      </w:r>
      <w:r>
        <w:t>二、创业投资企业所得税优惠政策</w:t>
      </w:r>
    </w:p>
    <w:p>
      <w:pPr>
        <w:spacing w:before="305"/>
        <w:ind w:left="402" w:right="3049" w:firstLine="0"/>
        <w:jc w:val="center"/>
        <w:rPr>
          <w:sz w:val="40"/>
        </w:rPr>
      </w:pPr>
      <w:r>
        <w:rPr>
          <w:sz w:val="40"/>
        </w:rPr>
        <w:t>（二）办理程序和资料</w:t>
      </w:r>
      <w:r>
        <w:rPr>
          <w:rFonts w:ascii="Arial" w:eastAsia="Arial"/>
          <w:sz w:val="56"/>
        </w:rPr>
        <w:t>--</w:t>
      </w:r>
      <w:r>
        <w:rPr>
          <w:color w:val="FF0000"/>
          <w:sz w:val="40"/>
        </w:rPr>
        <w:t>按照国家税务总局公告</w:t>
      </w:r>
      <w:r>
        <w:rPr>
          <w:rFonts w:ascii="Arial" w:eastAsia="Arial"/>
          <w:color w:val="FF0000"/>
          <w:sz w:val="40"/>
        </w:rPr>
        <w:t>2018</w:t>
      </w:r>
      <w:r>
        <w:rPr>
          <w:color w:val="FF0000"/>
          <w:sz w:val="40"/>
        </w:rPr>
        <w:t>年第</w:t>
      </w:r>
      <w:r>
        <w:rPr>
          <w:rFonts w:ascii="Arial" w:eastAsia="Arial"/>
          <w:color w:val="FF0000"/>
          <w:sz w:val="40"/>
        </w:rPr>
        <w:t>23</w:t>
      </w:r>
      <w:r>
        <w:rPr>
          <w:color w:val="FF0000"/>
          <w:sz w:val="40"/>
        </w:rPr>
        <w:t>号</w:t>
      </w:r>
    </w:p>
    <w:p>
      <w:pPr>
        <w:spacing w:before="276" w:line="225" w:lineRule="auto"/>
        <w:ind w:left="4714" w:right="7685" w:firstLine="222"/>
        <w:jc w:val="left"/>
        <w:rPr>
          <w:sz w:val="40"/>
        </w:rPr>
      </w:pPr>
      <w:r>
        <w:pict>
          <v:group id="_x0000_s1197" o:spid="_x0000_s1197" o:spt="203" style="position:absolute;left:0pt;margin-left:337.4pt;margin-top:3.4pt;height:93.9pt;width:352.5pt;mso-position-horizontal-relative:page;z-index:251743232;mso-width-relative:page;mso-height-relative:page;" coordorigin="6733,174" coordsize="7050,1878">
            <o:lock v:ext="edit"/>
            <v:shape id="_x0000_s1198" o:spid="_x0000_s1198" style="position:absolute;left:6744;top:183;height:1858;width:7028;" fillcolor="#D9D9D9" filled="t" stroked="f" coordorigin="6744,184" coordsize="7028,1858" path="m13464,2041l7051,2041,6981,2033,6916,2010,6859,1974,6811,1926,6775,1869,6752,1805,6744,1734,6744,496,6752,424,6775,358,6811,300,6859,252,6916,215,6981,192,7051,184,13464,184,13535,192,13600,215,13657,252,13705,300,13741,358,13764,424,13771,496,13771,1734,13764,1805,13741,1869,13705,1926,13657,1974,13600,2010,13535,2033,13464,2041xe">
              <v:path arrowok="t"/>
              <v:fill on="t" focussize="0,0"/>
              <v:stroke on="f"/>
              <v:imagedata o:title=""/>
              <o:lock v:ext="edit"/>
            </v:shape>
            <v:shape id="_x0000_s1199" o:spid="_x0000_s1199" style="position:absolute;left:6733;top:174;height:1878;width:7050;" fillcolor="#88A3A7" filled="t" stroked="f" coordorigin="6733,174" coordsize="7050,1878" path="m13496,2050l7020,2050,7004,2048,6943,2032,6928,2026,6914,2020,6900,2012,6887,2004,6874,1996,6861,1988,6849,1978,6838,1968,6827,1958,6816,1946,6806,1934,6797,1922,6788,1910,6779,1898,6772,1884,6765,1870,6758,1856,6752,1842,6747,1826,6743,1812,6739,1796,6737,1780,6735,1764,6733,1748,6733,1740,6733,484,6733,476,6735,460,6737,444,6739,428,6743,412,6747,398,6752,382,6758,368,6765,354,6772,340,6779,326,6788,314,6797,302,6806,290,6816,278,6827,266,6838,256,6849,246,6861,236,6874,228,6887,220,6900,212,6914,204,6928,198,6943,192,6958,188,7004,176,7020,174,13496,174,13512,176,13558,188,13573,192,13578,194,7022,194,7007,196,7007,196,6992,200,6993,200,6978,202,6978,202,6963,206,6964,206,6949,212,6950,212,6936,216,6936,216,6923,222,6923,222,6910,230,6910,230,6897,236,6897,236,6885,244,6885,244,6873,252,6874,252,6862,262,6862,262,6853,270,6851,270,6841,280,6841,280,6831,292,6831,292,6821,302,6822,302,6812,314,6813,314,6805,324,6804,324,6796,338,6796,338,6789,350,6789,350,6782,362,6783,362,6776,376,6777,376,6771,390,6771,390,6766,404,6767,404,6762,418,6762,418,6759,432,6759,432,6757,446,6756,446,6755,462,6755,462,6753,478,6753,484,6753,484,6753,1740,6753,1746,6753,1746,6755,1762,6755,1762,6756,1778,6757,1778,6759,1792,6759,1792,6762,1806,6762,1806,6767,1820,6766,1820,6771,1834,6771,1834,6777,1848,6776,1848,6783,1862,6782,1862,6789,1874,6789,1874,6796,1886,6796,1886,6804,1900,6805,1900,6813,1910,6812,1910,6822,1922,6821,1922,6831,1934,6832,1934,6841,1944,6841,1944,6851,1954,6851,1954,6862,1962,6862,1962,6874,1972,6873,1972,6885,1980,6885,1980,6897,1988,6897,1988,6910,1994,6910,1994,6923,2002,6923,2002,6936,2008,6936,2008,6950,2012,6949,2012,6964,2018,6963,2018,6978,2022,6978,2022,6993,2024,6992,2024,7007,2028,7007,2028,7022,2030,7045,2030,7053,2032,13573,2032,13512,2048,13496,2050xm13665,272l13654,262,13654,262,13642,252,13643,252,13631,244,13631,244,13618,236,13619,236,13606,230,13606,230,13593,222,13593,222,13580,216,13580,216,13566,212,13567,212,13552,206,13553,206,13538,202,13538,202,13523,200,13524,200,13509,196,13509,196,13494,194,13578,194,13588,198,13602,204,13616,212,13629,220,13642,228,13655,236,13667,246,13678,256,13689,266,13693,270,13665,270,13665,272xm6851,272l6851,270,6853,270,6851,272xm13712,326l13703,314,13704,314,13694,302,13695,302,13685,292,13685,292,13675,280,13675,280,13665,270,13693,270,13700,278,13710,290,13719,302,13728,314,13735,324,13712,324,13712,326xm6804,326l6804,324,6805,324,6804,326xm13760,448l13757,432,13757,432,13753,418,13754,418,13749,404,13750,404,13745,390,13745,390,13739,376,13740,376,13733,362,13734,362,13727,350,13727,350,13719,338,13720,338,13712,324,13735,324,13737,326,13744,340,13751,354,13758,368,13764,382,13769,398,13773,412,13776,428,13779,444,13780,446,13760,446,13760,448xm6756,448l6756,446,6757,446,6756,448xm13783,1740l13763,1740,13763,484,13763,484,13763,478,13761,462,13761,462,13760,446,13780,446,13781,460,13783,476,13783,484,13783,1740xm6753,486l6753,484,6753,484,6753,486xm13763,486l13763,484,13763,484,13763,486xm6753,1740l6753,1740,6753,1738,6753,1740xm13780,1778l13760,1778,13761,1762,13761,1762,13763,1746,13763,1746,13763,1738,13763,1740,13783,1740,13783,1748,13781,1764,13780,1778xm6757,1778l6756,1778,6756,1776,6757,1778xm13735,1900l13712,1900,13720,1886,13719,1886,13727,1874,13727,1874,13734,1862,13733,1862,13740,1848,13739,1848,13745,1834,13745,1834,13750,1820,13749,1820,13754,1806,13753,1806,13757,1792,13757,1792,13760,1776,13760,1778,13780,1778,13779,1780,13776,1796,13773,1812,13769,1826,13764,1842,13758,1856,13751,1870,13744,1884,13737,1898,13735,1900xm6805,1900l6804,1900,6804,1898,6805,1900xm13710,1934l13685,1934,13695,1922,13694,1922,13704,1910,13703,1910,13712,1898,13712,1900,13735,1900,13728,1910,13719,1922,13710,1934xm6832,1934l6831,1934,6831,1932,6832,1934xm13573,2032l13463,2032,13471,2030,13494,2030,13509,2028,13509,2028,13524,2024,13523,2024,13538,2022,13538,2022,13553,2018,13552,2018,13567,2012,13566,2012,13580,2008,13580,2008,13593,2002,13593,2002,13606,1994,13606,1994,13619,1988,13618,1988,13631,1980,13631,1980,13643,1972,13642,1972,13654,1962,13654,1962,13665,1954,13665,1954,13675,1944,13675,1944,13685,1932,13685,1934,13710,1934,13700,1946,13689,1958,13678,1968,13667,1978,13655,1988,13642,1996,13629,2004,13616,2012,13602,2020,13588,2026,13573,2032xm13463,2052l7053,2052,7044,2050,13472,2050,13463,2052xe">
              <v:path arrowok="t"/>
              <v:fill on="t" focussize="0,0"/>
              <v:stroke on="f"/>
              <v:imagedata o:title=""/>
              <o:lock v:ext="edit"/>
            </v:shape>
            <v:shape id="_x0000_s1200" o:spid="_x0000_s1200" style="position:absolute;left:6744;top:644;height:226;width:1925;" fillcolor="#BADFE2" filled="t" stroked="f" coordorigin="6744,645" coordsize="1925,226" path="m8189,870l8189,813,6744,813,6744,702,8189,702,8189,645,8669,755,8189,870xe">
              <v:path arrowok="t"/>
              <v:fill on="t" focussize="0,0"/>
              <v:stroke on="f"/>
              <v:imagedata o:title=""/>
              <o:lock v:ext="edit"/>
            </v:shape>
            <v:shape id="_x0000_s1201" o:spid="_x0000_s1201" style="position:absolute;left:6735;top:634;height:244;width:1968;" fillcolor="#000000" filled="t" stroked="f" coordorigin="6735,635" coordsize="1968,244" path="m8182,700l8182,635,8222,644,8197,644,8188,651,8197,653,8197,693,8189,693,8182,700xm8197,653l8188,651,8197,644,8197,653xm8638,756l8197,653,8197,644,8222,644,8672,749,8669,749,8638,756xm8182,820l6735,820,6735,693,8182,693,8182,700,6750,700,6743,708,6750,708,6750,805,6743,805,6750,813,8182,813,8182,820xm8197,708l6750,708,6750,700,8182,700,8189,693,8197,693,8197,708xm6750,708l6743,708,6750,700,6750,708xm8669,764l8638,756,8669,749,8669,764xm8672,764l8669,764,8669,749,8672,749,8703,756,8672,764xm8222,869l8197,869,8197,860,8638,756,8669,764,8672,764,8222,869xm6750,813l6743,805,6750,805,6750,813xm8197,820l8189,820,8182,813,6750,813,6750,805,8197,805,8197,820xm8182,878l8182,813,8189,820,8197,820,8197,860,8188,862,8197,869,8222,869,8182,878xm8197,869l8188,862,8197,860,8197,869xe">
              <v:path arrowok="t"/>
              <v:fill on="t" focussize="0,0"/>
              <v:stroke on="f"/>
              <v:imagedata o:title=""/>
              <o:lock v:ext="edit"/>
            </v:shape>
            <v:shape id="_x0000_s1202" o:spid="_x0000_s1202" style="position:absolute;left:6854;top:275;height:1703;width:6817;" fillcolor="#88A3A7" filled="t" stroked="f" coordorigin="6855,275" coordsize="6817,1703" path="m13671,1821l10407,1099,13554,319,13544,275,10308,1078,6913,327,6903,371,10210,1102,6855,1934,6865,1978,10309,1124,13661,1865,13671,1821e">
              <v:path arrowok="t"/>
              <v:fill on="t" focussize="0,0"/>
              <v:stroke on="f"/>
              <v:imagedata o:title=""/>
              <o:lock v:ext="edit"/>
            </v:shape>
            <v:shape id="_x0000_s1203" o:spid="_x0000_s1203" o:spt="202" type="#_x0000_t202" style="position:absolute;left:6987;top:204;height:360;width:740;" filled="f" stroked="f" coordsize="21600,21600">
              <v:path/>
              <v:fill on="f" focussize="0,0"/>
              <v:stroke on="f" joinstyle="miter"/>
              <v:imagedata o:title=""/>
              <o:lock v:ext="edit"/>
              <v:textbox inset="0mm,0mm,0mm,0mm">
                <w:txbxContent>
                  <w:p>
                    <w:pPr>
                      <w:spacing w:before="0" w:line="360" w:lineRule="exact"/>
                      <w:ind w:left="0" w:right="0" w:firstLine="0"/>
                      <w:jc w:val="left"/>
                      <w:rPr>
                        <w:sz w:val="36"/>
                      </w:rPr>
                    </w:pPr>
                    <w:r>
                      <w:rPr>
                        <w:color w:val="FF0000"/>
                        <w:sz w:val="36"/>
                      </w:rPr>
                      <w:t>报送</w:t>
                    </w:r>
                  </w:p>
                </w:txbxContent>
              </v:textbox>
            </v:shape>
            <v:shape id="_x0000_s1204" o:spid="_x0000_s1204" o:spt="202" type="#_x0000_t202" style="position:absolute;left:8814;top:393;height:1090;width:4822;" filled="f" stroked="f" coordsize="21600,21600">
              <v:path/>
              <v:fill on="f" focussize="0,0"/>
              <v:stroke on="f" joinstyle="miter"/>
              <v:imagedata o:title=""/>
              <o:lock v:ext="edit"/>
              <v:textbox inset="0mm,0mm,0mm,0mm">
                <w:txbxContent>
                  <w:p>
                    <w:pPr>
                      <w:spacing w:before="0" w:line="354" w:lineRule="exact"/>
                      <w:ind w:left="0" w:right="0" w:firstLine="0"/>
                      <w:jc w:val="left"/>
                      <w:rPr>
                        <w:sz w:val="32"/>
                      </w:rPr>
                    </w:pPr>
                    <w:r>
                      <w:rPr>
                        <w:spacing w:val="-2"/>
                        <w:sz w:val="32"/>
                      </w:rPr>
                      <w:t>1.企业所得税优惠事项备案表；</w:t>
                    </w:r>
                    <w:r>
                      <w:rPr>
                        <w:spacing w:val="-1"/>
                        <w:sz w:val="32"/>
                      </w:rPr>
                      <w:t>2.</w:t>
                    </w:r>
                  </w:p>
                  <w:p>
                    <w:pPr>
                      <w:spacing w:before="0" w:line="384" w:lineRule="exact"/>
                      <w:ind w:left="0" w:right="18" w:firstLine="0"/>
                      <w:jc w:val="left"/>
                      <w:rPr>
                        <w:sz w:val="32"/>
                      </w:rPr>
                    </w:pPr>
                    <w:r>
                      <w:rPr>
                        <w:spacing w:val="-4"/>
                        <w:sz w:val="32"/>
                      </w:rPr>
                      <w:t>发改或证监部门出具的符合创业投资企业条件的年度证明材料复印件</w:t>
                    </w:r>
                  </w:p>
                </w:txbxContent>
              </v:textbox>
            </v:shape>
          </v:group>
        </w:pict>
      </w:r>
      <w:r>
        <w:pict>
          <v:group id="_x0000_s1205" o:spid="_x0000_s1205" o:spt="203" style="position:absolute;left:0pt;margin-left:32.45pt;margin-top:14.7pt;height:46.1pt;width:199.4pt;mso-position-horizontal-relative:page;z-index:251745280;mso-width-relative:page;mso-height-relative:page;" coordorigin="650,294" coordsize="3988,922">
            <o:lock v:ext="edit"/>
            <v:shape id="_x0000_s1206" o:spid="_x0000_s1206" style="position:absolute;left:657;top:303;height:908;width:3519;" fillcolor="#CCFFFF" filled="t" stroked="f" coordorigin="658,304" coordsize="3519,908" path="m4022,1211l806,1211,749,1198,701,1165,669,1117,658,1057,658,453,669,394,701,346,749,315,806,304,4022,304,4082,315,4130,346,4163,394,4176,453,4176,1057,4163,1117,4130,1165,4082,1198,4022,1211xe">
              <v:path arrowok="t"/>
              <v:fill on="t" focussize="0,0"/>
              <v:stroke on="f"/>
              <v:imagedata o:title=""/>
              <o:lock v:ext="edit"/>
            </v:shape>
            <v:shape id="_x0000_s1207" o:spid="_x0000_s1207" style="position:absolute;left:649;top:294;height:922;width:3533;" fillcolor="#000000" filled="t" stroked="f" coordorigin="650,294" coordsize="3533,922" path="m4047,1214l784,1214,768,1210,761,1208,754,1206,747,1204,739,1200,732,1196,726,1192,719,1188,713,1184,707,1180,701,1174,696,1168,691,1164,686,1158,681,1152,677,1146,672,1138,669,1132,665,1126,662,1118,659,1112,657,1104,655,1096,653,1088,651,1080,650,1072,650,1066,650,444,650,436,651,428,653,420,655,412,657,404,659,396,662,390,665,382,669,376,673,370,677,362,681,356,686,350,691,344,696,340,702,334,707,330,713,324,720,320,726,316,733,312,740,308,747,306,754,302,768,298,784,294,4048,294,4063,298,4070,300,4078,302,4085,306,4092,308,794,308,786,310,779,310,772,312,773,312,765,314,766,314,759,316,759,316,752,320,752,320,746,322,746,322,740,326,740,326,734,328,734,328,728,332,728,332,722,336,722,336,717,340,717,340,711,346,712,346,706,350,707,350,703,354,702,354,697,360,697,360,693,366,693,366,689,372,689,372,685,378,685,378,682,384,682,384,679,390,679,390,676,396,676,396,673,402,673,402,671,408,671,408,669,416,669,416,667,422,667,422,666,430,666,430,665,436,665,436,665,444,665,1064,665,1072,665,1072,666,1078,666,1078,667,1086,667,1086,669,1092,669,1092,671,1100,671,1100,673,1106,673,1106,676,1112,676,1112,679,1120,679,1120,682,1126,682,1126,685,1132,685,1132,689,1138,690,1138,693,1142,693,1142,697,1148,697,1148,702,1154,702,1154,707,1158,706,1158,712,1164,711,1164,717,1168,717,1168,722,1172,722,1172,728,1176,728,1176,734,1180,734,1180,740,1184,740,1184,746,1186,746,1186,752,1190,752,1190,759,1192,759,1192,766,1194,765,1194,773,1196,772,1196,779,1198,786,1198,794,1200,4092,1200,4085,1204,4063,1210,4047,1214xm4130,356l4125,350,4125,350,4120,346,4120,346,4115,340,4115,340,4109,336,4109,336,4103,332,4104,332,4098,328,4098,328,4092,326,4092,326,4085,322,4086,322,4079,320,4079,320,4073,316,4073,316,4066,314,4066,314,4059,312,4059,312,4052,310,4045,310,4038,308,4092,308,4099,312,4106,316,4112,320,4118,324,4124,330,4130,334,4136,340,4141,346,4146,350,4149,354,4130,354,4130,356xm702,356l702,354,703,354,702,356xm4161,410l4158,402,4158,402,4156,396,4156,396,4153,390,4153,390,4150,384,4150,384,4146,378,4146,378,4142,372,4143,372,4138,366,4139,366,4134,360,4134,360,4130,354,4149,354,4151,356,4155,364,4159,370,4163,376,4166,384,4170,390,4172,398,4175,404,4176,408,4160,408,4161,410xm671,410l671,408,671,408,671,410xm4166,438l4165,430,4165,430,4164,422,4164,422,4162,416,4163,416,4160,408,4176,408,4177,412,4179,420,4180,428,4181,436,4166,436,4166,438xm665,438l665,436,665,436,665,438xm4169,1120l4153,1120,4156,1112,4156,1112,4158,1106,4158,1106,4161,1100,4160,1100,4163,1092,4162,1092,4164,1086,4164,1086,4165,1078,4165,1078,4166,1072,4166,1072,4167,1064,4167,444,4167,444,4166,436,4181,436,4182,444,4182,1066,4181,1074,4180,1082,4179,1088,4177,1096,4175,1104,4172,1112,4170,1118,4169,1120xm679,1120l679,1120,679,1118,679,1120xm4160,1138l4142,1138,4146,1132,4146,1132,4150,1126,4150,1126,4153,1118,4153,1120,4169,1120,4166,1126,4163,1132,4160,1138xm690,1138l689,1138,689,1136,690,1138xm4092,1200l4038,1200,4045,1198,4052,1198,4059,1196,4059,1196,4066,1194,4066,1194,4073,1192,4073,1192,4079,1190,4079,1190,4086,1186,4085,1186,4092,1184,4092,1184,4098,1180,4098,1180,4104,1176,4103,1176,4109,1172,4109,1172,4115,1168,4115,1168,4120,1164,4120,1164,4125,1158,4125,1158,4130,1154,4130,1154,4134,1148,4134,1148,4139,1142,4138,1142,4143,1136,4142,1138,4160,1138,4159,1140,4155,1146,4150,1152,4146,1158,4141,1164,4135,1170,4130,1174,4124,1180,4118,1184,4112,1188,4105,1192,4099,1196,4092,1200xm4031,1216l800,1216,792,1214,4039,1214,4031,1216xe">
              <v:path arrowok="t"/>
              <v:fill on="t" focussize="0,0"/>
              <v:stroke on="f"/>
              <v:imagedata o:title=""/>
              <o:lock v:ext="edit"/>
            </v:shape>
            <v:shape id="_x0000_s1208" o:spid="_x0000_s1208" style="position:absolute;left:4176;top:639;height:226;width:452;" fillcolor="#BADFE2" filled="t" stroked="f" coordorigin="4176,640" coordsize="452,226" path="m4512,865l4512,813,4176,813,4176,697,4512,697,4512,640,4627,755,4512,865xe">
              <v:path arrowok="t"/>
              <v:fill on="t" focussize="0,0"/>
              <v:stroke on="f"/>
              <v:imagedata o:title=""/>
              <o:lock v:ext="edit"/>
            </v:shape>
            <v:shape id="_x0000_s1209" o:spid="_x0000_s1209" style="position:absolute;left:4167;top:623;height:262;width:471;" fillcolor="#000000" filled="t" stroked="f" coordorigin="4167,624" coordsize="471,262" path="m4507,698l4507,624,4525,642,4522,642,4509,647,4522,660,4522,691,4514,691,4507,698xm4522,660l4509,647,4522,642,4522,660xm4616,754l4522,660,4522,642,4525,642,4632,749,4622,749,4616,754xm4507,818l4167,818,4167,691,4507,691,4507,698,4182,698,4175,706,4182,706,4182,803,4175,803,4182,811,4507,811,4507,818xm4522,706l4182,706,4182,698,4507,698,4514,691,4522,691,4522,706xm4182,706l4175,706,4182,698,4182,706xm4622,760l4616,754,4622,749,4622,760xm4632,760l4622,760,4622,749,4632,749,4638,754,4632,760xm4525,867l4522,867,4522,849,4616,754,4622,760,4632,760,4525,867xm4182,811l4175,803,4182,803,4182,811xm4522,818l4514,818,4507,811,4182,811,4182,803,4522,803,4522,818xm4507,885l4507,811,4514,818,4522,818,4522,849,4509,862,4522,867,4525,867,4507,885xm4522,867l4509,862,4522,849,4522,867xe">
              <v:path arrowok="t"/>
              <v:fill on="t" focussize="0,0"/>
              <v:stroke on="f"/>
              <v:imagedata o:title=""/>
              <o:lock v:ext="edit"/>
            </v:shape>
            <v:shape id="_x0000_s1210" o:spid="_x0000_s1210" o:spt="202" type="#_x0000_t202" style="position:absolute;left:649;top:294;height:922;width:3988;" filled="f" stroked="f" coordsize="21600,21600">
              <v:path/>
              <v:fill on="f" focussize="0,0"/>
              <v:stroke on="f" joinstyle="miter"/>
              <v:imagedata o:title=""/>
              <o:lock v:ext="edit"/>
              <v:textbox inset="0mm,0mm,0mm,0mm">
                <w:txbxContent>
                  <w:p>
                    <w:pPr>
                      <w:spacing w:before="169"/>
                      <w:ind w:left="153" w:right="0" w:firstLine="0"/>
                      <w:jc w:val="left"/>
                      <w:rPr>
                        <w:sz w:val="40"/>
                      </w:rPr>
                    </w:pPr>
                    <w:r>
                      <w:rPr>
                        <w:rFonts w:ascii="Arial" w:eastAsia="Arial"/>
                        <w:sz w:val="40"/>
                      </w:rPr>
                      <w:t>1.</w:t>
                    </w:r>
                    <w:r>
                      <w:rPr>
                        <w:sz w:val="40"/>
                      </w:rPr>
                      <w:t>公司制创投企业</w:t>
                    </w:r>
                  </w:p>
                </w:txbxContent>
              </v:textbox>
            </v:shape>
          </v:group>
        </w:pict>
      </w:r>
      <w:r>
        <w:rPr>
          <w:sz w:val="40"/>
        </w:rPr>
        <w:t>年度申报享受优惠时</w:t>
      </w:r>
    </w:p>
    <w:p>
      <w:pPr>
        <w:pStyle w:val="4"/>
        <w:spacing w:before="7"/>
        <w:rPr>
          <w:sz w:val="17"/>
        </w:rPr>
      </w:pPr>
      <w:r>
        <w:pict>
          <v:group id="_x0000_s1211" o:spid="_x0000_s1211" o:spt="203" style="position:absolute;left:0pt;margin-left:297.35pt;margin-top:3.45pt;height:51.5pt;width:12.05pt;mso-position-horizontal-relative:page;z-index:251747328;mso-width-relative:page;mso-height-relative:page;" coordorigin="5722,-9" coordsize="256,701">
            <o:lock v:ext="edit" aspectratio="f"/>
            <v:shape id="_x0000_s1212" o:spid="_x0000_s1212" style="position:absolute;left:5736;top:-4;height:682;width:231;" fillcolor="#BADFE2" filled="t" stroked="f" coordorigin="5736,-3" coordsize="231,682" path="m5909,510l5794,510,5794,-3,5909,-3,5909,510xm5851,678l5736,510,5966,510,5851,678xe">
              <v:path arrowok="t"/>
              <v:fill on="t" color2="#FFFFFF" focussize="0,0"/>
              <v:stroke on="f"/>
              <v:imagedata o:title=""/>
              <o:lock v:ext="edit" aspectratio="f"/>
            </v:shape>
            <v:shape id="_x0000_s1213" o:spid="_x0000_s1213" style="position:absolute;left:5722;top:-10;height:701;width:256;" fillcolor="#000000" filled="t" stroked="f" coordorigin="5722,-9" coordsize="256,701" path="m5786,508l5786,-9,5915,-9,5915,-2,5801,-2,5793,6,5801,6,5801,501,5793,501,5786,508xm5801,6l5793,6,5801,-2,5801,6xm5900,6l5801,6,5801,-2,5900,-2,5900,6xm5950,516l5900,516,5900,-2,5907,6,5915,6,5915,501,5907,501,5915,508,5955,508,5950,516xm5915,6l5907,6,5900,-2,5915,-2,5915,6xm5850,691l5722,501,5786,501,5786,504,5743,504,5737,516,5751,516,5850,665,5844,674,5862,674,5850,691xm5801,508l5786,508,5793,501,5801,501,5801,508xm5915,508l5907,501,5915,501,5915,508xm5955,508l5915,508,5915,501,5978,501,5976,504,5958,504,5955,508xm5751,516l5737,516,5743,504,5751,516xm5801,516l5751,516,5743,504,5786,504,5786,508,5801,508,5801,516xm5862,674l5856,674,5850,665,5958,504,5964,516,5968,516,5862,674xm5968,516l5964,516,5958,504,5976,504,5968,516xm5856,674l5844,674,5850,665,5856,674xe">
              <v:path arrowok="t"/>
              <v:fill on="t" color2="#FFFFFF" focussize="0,0"/>
              <v:stroke on="f"/>
              <v:imagedata o:title=""/>
              <o:lock v:ext="edit" aspectratio="f"/>
            </v:shape>
          </v:group>
        </w:pict>
      </w:r>
    </w:p>
    <w:p>
      <w:pPr>
        <w:pStyle w:val="4"/>
        <w:spacing w:before="50"/>
        <w:ind w:left="4770"/>
      </w:pPr>
      <w:r>
        <w:rPr>
          <w:color w:val="FF0000"/>
        </w:rPr>
        <w:t>留存</w:t>
      </w:r>
    </w:p>
    <w:p>
      <w:pPr>
        <w:pStyle w:val="4"/>
        <w:rPr>
          <w:sz w:val="20"/>
        </w:rPr>
      </w:pPr>
    </w:p>
    <w:p>
      <w:pPr>
        <w:pStyle w:val="4"/>
        <w:spacing w:before="7"/>
        <w:rPr>
          <w:sz w:val="18"/>
        </w:rPr>
      </w:pPr>
    </w:p>
    <w:p>
      <w:pPr>
        <w:pStyle w:val="8"/>
        <w:numPr>
          <w:ilvl w:val="0"/>
          <w:numId w:val="5"/>
        </w:numPr>
        <w:tabs>
          <w:tab w:val="left" w:pos="1776"/>
        </w:tabs>
        <w:spacing w:before="59" w:after="0" w:line="347" w:lineRule="exact"/>
        <w:ind w:left="1776" w:right="0" w:hanging="280"/>
        <w:jc w:val="left"/>
        <w:rPr>
          <w:sz w:val="28"/>
        </w:rPr>
      </w:pPr>
      <w:r>
        <w:pict>
          <v:group id="_x0000_s1214" o:spid="_x0000_s1214" o:spt="203" style="position:absolute;left:0pt;margin-left:39.2pt;margin-top:-7.75pt;height:175.25pt;width:644.45pt;mso-position-horizontal-relative:page;z-index:-252895232;mso-width-relative:page;mso-height-relative:page;" coordorigin="784,-155" coordsize="12889,3505">
            <o:lock v:ext="edit"/>
            <v:shape id="_x0000_s1215" o:spid="_x0000_s1215" style="position:absolute;left:792;top:-151;height:3500;width:12874;" fillcolor="#CCFFFF" filled="t" stroked="f" coordorigin="792,-150" coordsize="12874,3500" path="m13085,3349l1373,3349,1300,3344,1230,3331,1163,3309,1100,3280,1041,3244,987,3201,939,3152,896,3098,860,3039,831,2975,810,2908,797,2837,792,2763,792,435,797,362,810,292,831,224,860,161,896,102,939,48,987,-1,1041,-44,1100,-80,1163,-110,1230,-132,1300,-145,1373,-150,13085,-150,13158,-145,13228,-132,13295,-110,13358,-80,13417,-44,13470,-1,13519,48,13562,102,13598,161,13627,224,13648,292,13661,362,13666,435,13666,2763,13661,2837,13648,2908,13627,2975,13598,3039,13562,3098,13519,3152,13470,3201,13417,3244,13358,3280,13295,3309,13228,3331,13158,3344,13085,3349xe">
              <v:path arrowok="t"/>
              <v:fill on="t" focussize="0,0"/>
              <v:stroke on="f"/>
              <v:imagedata o:title=""/>
              <o:lock v:ext="edit"/>
            </v:shape>
            <v:shape id="_x0000_s1216" o:spid="_x0000_s1216" style="position:absolute;left:784;top:-156;height:3500;width:12889;" fillcolor="#000000" filled="t" stroked="f" coordorigin="784,-155" coordsize="12889,3500" path="m1287,-135l1213,-135,1227,-155,1301,-155,1287,-135xm13245,-135l13171,-135,13156,-155,13231,-155,13245,-135xm1204,-115l1158,-115,1172,-135,1217,-135,1204,-115xm13300,-115l13254,-115,13241,-135,13286,-135,13300,-115xm1151,-95l1106,-95,1119,-115,1164,-115,1151,-95xm13352,-95l13307,-95,13294,-115,13339,-115,13352,-95xm1100,-75l1069,-75,1081,-95,1113,-95,1100,-75xm13389,-75l13358,-75,13345,-95,13377,-95,13389,-75xm1065,-55l1045,-55,1057,-75,1076,-75,1065,-55xm13413,-55l13393,-55,13381,-75,13401,-75,13413,-55xm1042,-35l1010,-35,1022,-55,1053,-55,1042,-35xm13448,-35l13416,-35,13405,-55,13437,-55,13448,-35xm1009,-15l989,-15,999,-35,1020,-35,1009,-15xm13470,-15l13449,-15,13438,-35,13459,-35,13470,-15xm988,5l968,5,978,-15,998,-15,988,5xm13491,5l13470,5,13460,-15,13480,-15,13491,5xm968,25l948,25,957,5,978,5,968,25xm13511,25l13490,25,13480,5,13501,5,13511,25xm949,45l928,45,938,25,958,25,949,45xm13530,45l13509,45,13500,25,13520,25,13530,45xm931,65l910,65,919,45,940,45,931,65xm13548,65l13527,65,13518,45,13539,45,13548,65xm898,105l885,105,893,85,902,65,922,65,914,85,906,85,898,105xm13573,105l13560,105,13552,85,13544,85,13536,65,13556,65,13565,85,13573,105xm890,125l870,125,878,105,898,105,890,125xm13588,125l13568,125,13560,105,13581,105,13588,125xm862,165l849,165,856,145,863,125,883,125,876,145,869,145,862,165xm13609,165l13596,165,13589,145,13582,145,13575,125,13595,125,13602,145,13609,165xm845,205l831,205,837,185,843,165,862,165,856,185,850,185,845,205xm13627,205l13613,205,13608,185,13602,185,13596,165,13615,165,13621,185,13627,205xm830,245l816,245,820,225,825,205,839,205,834,225,834,225,830,245xm13643,245l13628,245,13624,225,13624,225,13619,205,13633,205,13638,225,13643,245xm818,285l803,285,807,265,811,245,825,245,821,265,821,265,818,285xm13655,285l13640,285,13637,265,13637,265,13633,245,13647,245,13651,265,13655,285xm806,345l791,345,794,325,796,305,800,285,818,285,814,305,811,305,808,325,808,325,806,345xm13667,345l13652,345,13649,325,13650,325,13647,305,13644,305,13640,285,13658,285,13662,305,13664,325,13667,345xm801,385l786,385,788,365,789,345,804,345,802,365,802,365,801,385xm13673,2765l13658,2765,13658,405,13658,405,13657,385,13656,365,13656,365,13654,345,13669,345,13670,365,13672,385,13673,385,13673,405,13673,2765xm799,2765l784,2765,785,405,785,385,801,385,800,405,800,405,799,2765xm804,2825l788,2825,786,2805,785,2785,785,2765,800,2765,800,2785,800,2785,801,2805,802,2805,804,2825xm13670,2825l13654,2825,13656,2805,13657,2805,13658,2785,13658,2785,13658,2765,13673,2765,13673,2785,13672,2805,13670,2825xm808,2865l794,2865,791,2845,789,2825,804,2825,806,2845,806,2845,808,2865xm13664,2865l13649,2865,13652,2845,13652,2845,13654,2825,13669,2825,13667,2845,13664,2865xm825,2925l807,2925,803,2905,800,2885,796,2865,811,2865,814,2885,814,2885,818,2905,821,2905,825,2925xm13651,2925l13633,2925,13637,2905,13640,2905,13644,2885,13644,2885,13647,2865,13661,2865,13658,2885,13655,2905,13651,2925xm839,2965l820,2965,815,2945,811,2925,825,2925,830,2945,834,2945,839,2965xm13638,2965l13619,2965,13624,2945,13628,2945,13633,2925,13647,2925,13642,2945,13638,2965xm856,3005l837,3005,831,2985,825,2965,839,2965,845,2985,850,2985,856,3005xm13621,3005l13602,3005,13608,2985,13613,2985,13619,2965,13633,2965,13627,2985,13621,3005xm876,3045l856,3045,849,3025,843,3005,856,3005,862,3025,869,3025,876,3045xm13602,3045l13582,3045,13589,3025,13596,3025,13602,3005,13615,3005,13609,3025,13602,3045xm890,3065l870,3065,863,3045,883,3045,890,3065xm13588,3065l13568,3065,13575,3045,13595,3045,13588,3065xm914,3105l893,3105,885,3085,877,3065,890,3065,898,3085,906,3085,914,3105xm13565,3105l13544,3105,13552,3085,13560,3085,13568,3065,13580,3065,13573,3085,13565,3105xm931,3125l910,3125,902,3105,922,3105,931,3125xm13548,3125l13527,3125,13536,3105,13556,3105,13548,3125xm949,3145l928,3145,919,3125,940,3125,949,3145xm13530,3145l13509,3145,13518,3125,13539,3125,13530,3145xm968,3165l947,3165,938,3145,958,3145,968,3165xm13510,3165l13490,3165,13500,3145,13520,3145,13510,3165xm988,3185l967,3185,957,3165,978,3165,988,3185xm13490,3185l13470,3185,13480,3165,13501,3165,13490,3185xm1009,3205l988,3205,978,3185,998,3185,1009,3205xm13469,3205l13449,3205,13460,3185,13480,3185,13469,3205xm1031,3225l1010,3225,999,3205,1019,3205,1031,3225xm13448,3225l13427,3225,13438,3205,13459,3205,13448,3225xm1065,3245l1033,3245,1021,3225,1053,3225,1065,3245xm13425,3245l13393,3245,13405,3225,13436,3225,13425,3245xm1101,3265l1069,3265,1056,3245,1088,3245,1101,3265xm13389,3265l13357,3265,13370,3245,13401,3245,13389,3265xm1138,3285l1106,3285,1093,3265,1125,3265,1138,3285xm13352,3285l13320,3285,13333,3265,13365,3265,13352,3285xm1177,3305l1145,3305,1132,3285,1164,3285,1177,3305xm13313,3305l13281,3305,13294,3285,13326,3285,13313,3305xm1245,3325l1199,3325,1185,3305,1231,3305,1245,3325xm13273,3325l13213,3325,13227,3305,13286,3305,13273,3325xm13188,3345l1270,3345,1256,3325,13202,3325,13188,3345xe">
              <v:path arrowok="t"/>
              <v:fill on="t" focussize="0,0"/>
              <v:stroke on="f"/>
              <v:imagedata o:title=""/>
              <o:lock v:ext="edit"/>
            </v:shape>
          </v:group>
        </w:pict>
      </w:r>
      <w:r>
        <w:rPr>
          <w:sz w:val="28"/>
        </w:rPr>
        <w:t>发展改革或证监部门出具的符合创业投资企业条件的年度证明材料；</w:t>
      </w:r>
    </w:p>
    <w:p>
      <w:pPr>
        <w:pStyle w:val="8"/>
        <w:numPr>
          <w:ilvl w:val="0"/>
          <w:numId w:val="5"/>
        </w:numPr>
        <w:tabs>
          <w:tab w:val="left" w:pos="1776"/>
        </w:tabs>
        <w:spacing w:before="0" w:after="0" w:line="336" w:lineRule="exact"/>
        <w:ind w:left="1776" w:right="0" w:hanging="280"/>
        <w:jc w:val="left"/>
        <w:rPr>
          <w:sz w:val="28"/>
        </w:rPr>
      </w:pPr>
      <w:r>
        <w:rPr>
          <w:sz w:val="28"/>
        </w:rPr>
        <w:t>初创科技型企业接受现金投资时的投资合同（协议）、章程、实际出资的相关证明材料；</w:t>
      </w:r>
    </w:p>
    <w:p>
      <w:pPr>
        <w:pStyle w:val="8"/>
        <w:numPr>
          <w:ilvl w:val="0"/>
          <w:numId w:val="5"/>
        </w:numPr>
        <w:tabs>
          <w:tab w:val="left" w:pos="1776"/>
        </w:tabs>
        <w:spacing w:before="0" w:after="0" w:line="336" w:lineRule="exact"/>
        <w:ind w:left="1776" w:right="0" w:hanging="280"/>
        <w:jc w:val="left"/>
        <w:rPr>
          <w:sz w:val="28"/>
        </w:rPr>
      </w:pPr>
      <w:r>
        <w:rPr>
          <w:sz w:val="28"/>
        </w:rPr>
        <w:t>创业投资企业与其关联方持有初创科技型企业的股权比例的说明；</w:t>
      </w:r>
    </w:p>
    <w:p>
      <w:pPr>
        <w:pStyle w:val="8"/>
        <w:numPr>
          <w:ilvl w:val="0"/>
          <w:numId w:val="5"/>
        </w:numPr>
        <w:tabs>
          <w:tab w:val="left" w:pos="1776"/>
        </w:tabs>
        <w:spacing w:before="0" w:after="0" w:line="336" w:lineRule="exact"/>
        <w:ind w:left="1776" w:right="0" w:hanging="280"/>
        <w:jc w:val="left"/>
        <w:rPr>
          <w:sz w:val="28"/>
        </w:rPr>
      </w:pPr>
      <w:r>
        <w:rPr>
          <w:sz w:val="28"/>
        </w:rPr>
        <w:t>被投资企业符合初创科技型企业条件的有关资料：</w:t>
      </w:r>
    </w:p>
    <w:p>
      <w:pPr>
        <w:pStyle w:val="8"/>
        <w:numPr>
          <w:ilvl w:val="0"/>
          <w:numId w:val="6"/>
        </w:numPr>
        <w:tabs>
          <w:tab w:val="left" w:pos="1776"/>
        </w:tabs>
        <w:spacing w:before="0" w:after="0" w:line="336" w:lineRule="exact"/>
        <w:ind w:left="1776" w:right="0" w:hanging="700"/>
        <w:jc w:val="left"/>
        <w:rPr>
          <w:sz w:val="28"/>
        </w:rPr>
      </w:pPr>
      <w:r>
        <w:rPr>
          <w:sz w:val="28"/>
        </w:rPr>
        <w:t>接受投资时从业人数、资产总额、年销售收入和大学本科以上学历的从业人数比例的情况说明；</w:t>
      </w:r>
    </w:p>
    <w:p>
      <w:pPr>
        <w:pStyle w:val="8"/>
        <w:numPr>
          <w:ilvl w:val="0"/>
          <w:numId w:val="6"/>
        </w:numPr>
        <w:tabs>
          <w:tab w:val="left" w:pos="1776"/>
        </w:tabs>
        <w:spacing w:before="0" w:after="0" w:line="336" w:lineRule="exact"/>
        <w:ind w:left="1776" w:right="0" w:hanging="700"/>
        <w:jc w:val="left"/>
        <w:rPr>
          <w:sz w:val="28"/>
        </w:rPr>
      </w:pPr>
      <w:r>
        <w:rPr>
          <w:sz w:val="28"/>
        </w:rPr>
        <w:t>接受投资时设立时间不超过5年的证明材料；</w:t>
      </w:r>
    </w:p>
    <w:p>
      <w:pPr>
        <w:pStyle w:val="8"/>
        <w:numPr>
          <w:ilvl w:val="0"/>
          <w:numId w:val="6"/>
        </w:numPr>
        <w:tabs>
          <w:tab w:val="left" w:pos="1776"/>
        </w:tabs>
        <w:spacing w:before="0" w:after="0" w:line="336" w:lineRule="exact"/>
        <w:ind w:left="1776" w:right="0" w:hanging="700"/>
        <w:jc w:val="left"/>
        <w:rPr>
          <w:sz w:val="28"/>
        </w:rPr>
      </w:pPr>
      <w:r>
        <w:rPr>
          <w:sz w:val="28"/>
        </w:rPr>
        <w:t>接受投资时以及接受投资后2年内未在境内外证券交易所上市情况说明；</w:t>
      </w:r>
    </w:p>
    <w:p>
      <w:pPr>
        <w:pStyle w:val="8"/>
        <w:numPr>
          <w:ilvl w:val="0"/>
          <w:numId w:val="6"/>
        </w:numPr>
        <w:tabs>
          <w:tab w:val="left" w:pos="1776"/>
        </w:tabs>
        <w:spacing w:before="0" w:after="0" w:line="347" w:lineRule="exact"/>
        <w:ind w:left="1776" w:right="0" w:hanging="700"/>
        <w:jc w:val="left"/>
        <w:rPr>
          <w:sz w:val="28"/>
        </w:rPr>
      </w:pPr>
      <w:r>
        <w:rPr>
          <w:sz w:val="28"/>
        </w:rPr>
        <w:t>研发费用总额占成本费用总额比例的情况说明。</w:t>
      </w:r>
    </w:p>
    <w:p>
      <w:pPr>
        <w:spacing w:after="0" w:line="347" w:lineRule="exact"/>
        <w:jc w:val="left"/>
        <w:rPr>
          <w:sz w:val="28"/>
        </w:rPr>
        <w:sectPr>
          <w:pgSz w:w="14400" w:h="8110" w:orient="landscape"/>
          <w:pgMar w:top="340" w:right="0" w:bottom="0" w:left="0" w:header="720" w:footer="720" w:gutter="0"/>
        </w:sectPr>
      </w:pPr>
    </w:p>
    <w:p>
      <w:pPr>
        <w:pStyle w:val="2"/>
        <w:spacing w:before="0" w:line="691" w:lineRule="exact"/>
        <w:ind w:right="922"/>
      </w:pPr>
      <w:r>
        <w:pict>
          <v:group id="_x0000_s1217" o:spid="_x0000_s1217" o:spt="203" style="position:absolute;left:0pt;margin-left:0pt;margin-top:0pt;height:405.05pt;width:720pt;mso-position-horizontal-relative:page;mso-position-vertical-relative:page;z-index:-252893184;mso-width-relative:page;mso-height-relative:page;" coordsize="14400,8101">
            <o:lock v:ext="edit"/>
            <v:shape id="_x0000_s1218" o:spid="_x0000_s1218" o:spt="75" type="#_x0000_t75" style="position:absolute;left:0;top:0;height:8101;width:14400;" filled="f" stroked="f" coordsize="21600,21600">
              <v:path/>
              <v:fill on="f" focussize="0,0"/>
              <v:stroke on="f"/>
              <v:imagedata r:id="rId12" o:title=""/>
              <o:lock v:ext="edit" aspectratio="t"/>
            </v:shape>
            <v:shape id="_x0000_s1219" o:spid="_x0000_s1219" o:spt="75" type="#_x0000_t75" style="position:absolute;left:11740;top:7281;height:663;width:2660;" filled="f" stroked="f" coordsize="21600,21600">
              <v:path/>
              <v:fill on="f" focussize="0,0"/>
              <v:stroke on="f"/>
              <v:imagedata r:id="rId5" o:title=""/>
              <o:lock v:ext="edit" aspectratio="t"/>
            </v:shape>
          </v:group>
        </w:pict>
      </w:r>
      <w:r>
        <w:t>二、创业投资企业所得税优惠政策</w:t>
      </w:r>
    </w:p>
    <w:p>
      <w:pPr>
        <w:pStyle w:val="4"/>
        <w:rPr>
          <w:sz w:val="20"/>
        </w:rPr>
      </w:pPr>
    </w:p>
    <w:p>
      <w:pPr>
        <w:pStyle w:val="4"/>
        <w:rPr>
          <w:sz w:val="20"/>
        </w:rPr>
      </w:pPr>
    </w:p>
    <w:p>
      <w:pPr>
        <w:pStyle w:val="4"/>
        <w:spacing w:before="1"/>
        <w:rPr>
          <w:sz w:val="29"/>
        </w:rPr>
      </w:pPr>
    </w:p>
    <w:p>
      <w:pPr>
        <w:spacing w:before="46" w:line="237" w:lineRule="auto"/>
        <w:ind w:left="5424" w:right="6975" w:firstLine="200"/>
        <w:jc w:val="left"/>
        <w:rPr>
          <w:sz w:val="40"/>
        </w:rPr>
      </w:pPr>
      <w:r>
        <w:pict>
          <v:group id="_x0000_s1220" o:spid="_x0000_s1220" o:spt="203" style="position:absolute;left:0pt;margin-left:404.75pt;margin-top:-15.35pt;height:102pt;width:241.95pt;mso-position-horizontal-relative:page;z-index:251751424;mso-width-relative:page;mso-height-relative:page;" coordorigin="8095,-308" coordsize="4839,2040">
            <o:lock v:ext="edit"/>
            <v:shape id="_x0000_s1221" o:spid="_x0000_s1221" style="position:absolute;left:8107;top:-300;height:2031;width:4820;" fillcolor="#D9D9D9" filled="t" stroked="f" coordorigin="8107,-299" coordsize="4820,2031" path="m12586,1731l8443,1731,8366,1722,8294,1696,8232,1656,8180,1603,8140,1540,8115,1468,8107,1390,8107,41,8115,-37,8140,-108,8180,-171,8232,-224,8294,-264,8366,-290,8443,-299,12586,-299,12663,-290,12735,-264,12798,-224,12850,-171,12891,-108,12917,-37,12926,41,12926,1390,12917,1468,12891,1540,12850,1603,12798,1656,12735,1696,12663,1722,12586,1731xe">
              <v:path arrowok="t"/>
              <v:fill on="t" focussize="0,0"/>
              <v:stroke on="f"/>
              <v:imagedata o:title=""/>
              <o:lock v:ext="edit"/>
            </v:shape>
            <v:shape id="_x0000_s1222" o:spid="_x0000_s1222" style="position:absolute;left:8095;top:-308;height:2040;width:4839;" fillcolor="#88A3A7" filled="t" stroked="f" coordorigin="8095,-308" coordsize="4839,2040" path="m12706,-288l8323,-288,8340,-308,12689,-308,12706,-288xm8315,-268l8277,-268,8292,-288,8330,-288,8315,-268xm12752,-268l12714,-268,12699,-288,12737,-288,12752,-268xm8273,-248l8235,-248,8248,-268,8287,-268,8273,-248xm12794,-248l12756,-248,12742,-268,12781,-268,12794,-248xm8222,-208l8197,-208,8209,-228,8222,-248,8260,-248,8247,-228,8235,-228,8222,-208xm12832,-208l12807,-208,12794,-228,12782,-228,12769,-248,12807,-248,12820,-228,12832,-208xm8200,-188l8174,-188,8185,-208,8211,-208,8200,-188xm12855,-188l12829,-188,12818,-208,12844,-208,12855,-188xm8154,-128l8137,-128,8145,-148,8154,-168,8164,-188,8190,-188,8180,-168,8180,-168,8171,-148,8163,-148,8154,-128xm12892,-128l12875,-128,12866,-148,12858,-148,12849,-168,12849,-168,12839,-188,12865,-188,12875,-168,12884,-148,12892,-128xm8125,-48l8106,-48,8111,-68,8116,-88,8122,-108,8129,-128,8155,-128,8147,-108,8147,-108,8141,-88,8135,-88,8130,-68,8130,-68,8125,-48xm12923,-48l12904,-48,12899,-68,12899,-68,12894,-88,12888,-88,12882,-108,12882,-108,12874,-128,12900,-128,12907,-108,12913,-88,12918,-68,12923,-48xm8118,-8l8098,-8,8099,-28,8102,-48,8125,-48,8122,-28,8119,-28,8118,-8xm12931,-8l12911,-8,12910,-28,12907,-28,12904,-48,12927,-48,12930,-28,12931,-8xm8116,12l8096,12,8097,-8,8117,-8,8116,12xm12933,12l12913,12,12912,-8,12932,-8,12933,12xm8115,1392l8095,1392,8095,12,8115,12,8115,1392xm12934,1392l12914,1392,12914,12,12934,12,12934,1392xm8116,1412l8096,1412,8095,1392,8115,1392,8116,1412xm12933,1412l12913,1412,12914,1392,12934,1392,12933,1412xm8118,1432l8098,1432,8097,1412,8117,1412,8118,1432xm12931,1432l12911,1432,12912,1412,12932,1412,12931,1432xm8135,1492l8111,1492,8106,1472,8102,1452,8099,1432,8119,1432,8122,1452,8122,1452,8125,1472,8130,1472,8135,1492xm12918,1492l12894,1492,12899,1472,12904,1472,12907,1452,12907,1452,12910,1432,12930,1432,12927,1452,12923,1472,12918,1492xm8171,1572l8145,1572,8137,1552,8129,1532,8122,1512,8116,1492,8135,1492,8141,1512,8141,1512,8147,1532,8154,1532,8163,1552,8162,1552,8171,1572xm12884,1572l12858,1572,12867,1552,12866,1552,12875,1532,12882,1532,12888,1512,12888,1512,12894,1492,12913,1492,12907,1512,12900,1532,12892,1552,12884,1572xm8200,1612l8174,1612,8164,1592,8154,1572,8180,1572,8190,1592,8190,1592,8200,1612xm12855,1612l12829,1612,12839,1592,12839,1592,12849,1572,12875,1572,12865,1592,12855,1612xm8223,1632l8197,1632,8185,1612,8211,1612,8223,1632xm12832,1632l12806,1632,12818,1612,12844,1612,12832,1632xm8247,1652l8222,1652,8209,1632,8234,1632,8247,1652xm12807,1652l12782,1652,12795,1632,12820,1632,12807,1652xm8273,1672l8248,1672,8235,1652,8259,1652,8273,1672xm12781,1672l12756,1672,12770,1652,12794,1652,12781,1672xm8316,1692l8277,1692,8263,1672,8301,1672,8316,1692xm12752,1692l12713,1692,12728,1672,12766,1672,12752,1692xm8377,1712l8308,1712,8292,1692,8361,1692,8377,1712xm12721,1712l12652,1712,12668,1692,12737,1692,12721,1712xm12656,1732l8373,1732,8356,1712,12673,1712,12656,1732xe">
              <v:path arrowok="t"/>
              <v:fill on="t" focussize="0,0"/>
              <v:stroke on="f"/>
              <v:imagedata o:title=""/>
              <o:lock v:ext="edit"/>
            </v:shape>
            <v:shape id="_x0000_s1223" o:spid="_x0000_s1223" style="position:absolute;left:8222;top:723;height:226;width:1810;" fillcolor="#BADFE2" filled="t" stroked="f" coordorigin="8222,723" coordsize="1810,226" path="m9581,949l9581,891,8222,891,8222,781,9581,781,9581,723,10032,838,9581,949xe">
              <v:path arrowok="t"/>
              <v:fill on="t" focussize="0,0"/>
              <v:stroke on="f"/>
              <v:imagedata o:title=""/>
              <o:lock v:ext="edit"/>
            </v:shape>
            <v:shape id="_x0000_s1224" o:spid="_x0000_s1224" style="position:absolute;left:8213;top:713;height:245;width:1852;" fillcolor="#000000" filled="t" stroked="f" coordorigin="8213,714" coordsize="1852,245" path="m9573,780l9573,714,9612,724,9588,724,9579,731,9588,733,9588,772,9581,772,9573,780xm9588,733l9579,731,9588,724,9588,733xm10002,836l9588,733,9588,724,9612,724,10035,829,10031,829,10002,836xm9573,900l8213,900,8213,772,9573,772,9573,780,8228,780,8221,787,8228,787,8228,885,8221,885,8228,892,9573,892,9573,900xm9588,787l8228,787,8228,780,9573,780,9581,772,9588,772,9588,787xm8228,787l8221,787,8228,780,8228,787xm10031,843l10002,836,10031,829,10031,843xm10035,843l10031,843,10031,829,10035,829,10064,836,10035,843xm9612,949l9588,949,9588,939,10002,836,10031,843,10035,843,9612,949xm8228,892l8221,885,8228,885,8228,892xm9588,900l9581,900,9573,892,8228,892,8228,885,9588,885,9588,900xm9573,958l9573,892,9581,900,9588,900,9588,939,9579,941,9588,949,9612,949,9573,958xm9588,949l9579,941,9588,939,9588,949xe">
              <v:path arrowok="t"/>
              <v:fill on="t" focussize="0,0"/>
              <v:stroke on="f"/>
              <v:imagedata o:title=""/>
              <o:lock v:ext="edit"/>
            </v:shape>
            <v:shape id="_x0000_s1225" o:spid="_x0000_s1225" style="position:absolute;left:8212;top:-253;height:1881;width:4555;" fillcolor="#88A3A7" filled="t" stroked="f" coordorigin="8213,-253" coordsize="4555,1881" path="m12767,1586l10535,682,12767,-211,12751,-253,10475,657,8229,-253,8213,-211,10415,681,8213,1562,8229,1604,10475,706,12751,1628,12767,1586e">
              <v:path arrowok="t"/>
              <v:fill on="t" focussize="0,0"/>
              <v:stroke on="f"/>
              <v:imagedata o:title=""/>
              <o:lock v:ext="edit"/>
            </v:shape>
            <v:shape id="_x0000_s1226" o:spid="_x0000_s1226" o:spt="202" type="#_x0000_t202" style="position:absolute;left:8409;top:366;height:322;width:662;" filled="f" stroked="f" coordsize="21600,21600">
              <v:path/>
              <v:fill on="f" focussize="0,0"/>
              <v:stroke on="f" joinstyle="miter"/>
              <v:imagedata o:title=""/>
              <o:lock v:ext="edit"/>
              <v:textbox inset="0mm,0mm,0mm,0mm">
                <w:txbxContent>
                  <w:p>
                    <w:pPr>
                      <w:spacing w:before="0" w:line="322" w:lineRule="exact"/>
                      <w:ind w:left="0" w:right="0" w:firstLine="0"/>
                      <w:jc w:val="left"/>
                      <w:rPr>
                        <w:sz w:val="32"/>
                      </w:rPr>
                    </w:pPr>
                    <w:r>
                      <w:rPr>
                        <w:color w:val="FF0000"/>
                        <w:sz w:val="32"/>
                      </w:rPr>
                      <w:t>报送</w:t>
                    </w:r>
                  </w:p>
                </w:txbxContent>
              </v:textbox>
            </v:shape>
            <v:shape id="_x0000_s1227" o:spid="_x0000_s1227" o:spt="202" type="#_x0000_t202" style="position:absolute;left:10109;top:265;height:802;width:2540;" filled="f" stroked="f" coordsize="21600,21600">
              <v:path/>
              <v:fill on="f" focussize="0,0"/>
              <v:stroke on="f" joinstyle="miter"/>
              <v:imagedata o:title=""/>
              <o:lock v:ext="edit"/>
              <v:textbox inset="0mm,0mm,0mm,0mm">
                <w:txbxContent>
                  <w:p>
                    <w:pPr>
                      <w:spacing w:before="0" w:line="401" w:lineRule="exact"/>
                      <w:ind w:left="78" w:right="18" w:firstLine="0"/>
                      <w:jc w:val="center"/>
                      <w:rPr>
                        <w:sz w:val="36"/>
                      </w:rPr>
                    </w:pPr>
                    <w:r>
                      <w:rPr>
                        <w:sz w:val="36"/>
                      </w:rPr>
                      <w:t>企业所得税</w:t>
                    </w:r>
                  </w:p>
                  <w:p>
                    <w:pPr>
                      <w:spacing w:before="0" w:line="401" w:lineRule="exact"/>
                      <w:ind w:left="0" w:right="18" w:firstLine="0"/>
                      <w:jc w:val="center"/>
                      <w:rPr>
                        <w:sz w:val="36"/>
                      </w:rPr>
                    </w:pPr>
                    <w:r>
                      <w:rPr>
                        <w:sz w:val="36"/>
                      </w:rPr>
                      <w:t>优惠事项备案表</w:t>
                    </w:r>
                  </w:p>
                </w:txbxContent>
              </v:textbox>
            </v:shape>
          </v:group>
        </w:pict>
      </w:r>
      <w:r>
        <w:pict>
          <v:group id="_x0000_s1228" o:spid="_x0000_s1228" o:spt="203" style="position:absolute;left:0pt;margin-left:36.55pt;margin-top:5.85pt;height:44.8pt;width:170.1pt;mso-position-horizontal-relative:page;z-index:251753472;mso-width-relative:page;mso-height-relative:page;" coordorigin="732,118" coordsize="3402,896">
            <o:lock v:ext="edit"/>
            <v:shape id="_x0000_s1229" o:spid="_x0000_s1229" style="position:absolute;left:739;top:123;height:884;width:3389;" fillcolor="#CCFFFF" filled="t" stroked="f" coordorigin="739,123" coordsize="3389,884" path="m3979,1006l888,1006,830,995,782,964,751,918,739,862,739,272,751,215,782,168,830,136,888,123,3979,123,4036,136,4083,168,4115,215,4128,272,4128,862,4115,918,4083,964,4036,995,3979,1006xe">
              <v:path arrowok="t"/>
              <v:fill on="t" focussize="0,0"/>
              <v:stroke on="f"/>
              <v:imagedata o:title=""/>
              <o:lock v:ext="edit"/>
            </v:shape>
            <v:shape id="_x0000_s1230" o:spid="_x0000_s1230" style="position:absolute;left:731;top:117;height:896;width:3402;" fillcolor="#000000" filled="t" stroked="f" coordorigin="732,118" coordsize="3402,896" path="m4017,1010l847,1010,840,1008,833,1004,826,1002,819,998,812,996,806,992,799,988,793,984,788,978,782,974,777,968,772,964,767,958,762,952,758,946,754,940,750,932,747,926,744,920,741,912,738,906,736,898,735,890,732,876,732,868,732,264,732,256,733,248,735,240,736,232,738,226,741,218,744,212,747,204,750,198,754,192,758,184,762,178,767,174,772,168,777,162,782,158,788,152,794,148,800,144,806,140,813,136,819,132,826,130,833,126,840,124,863,118,4003,118,4025,124,4032,126,4039,130,4046,132,872,132,865,134,858,134,851,136,851,136,844,138,845,138,838,140,838,140,835,142,832,142,825,146,826,146,819,148,820,148,814,152,814,152,808,156,808,156,802,160,803,160,797,164,797,164,792,168,792,168,787,172,787,172,783,178,783,178,778,182,778,182,774,188,774,188,770,194,770,194,767,200,767,200,764,204,763,204,761,210,760,210,757,218,758,218,755,224,755,224,753,230,753,230,751,236,751,236,749,244,749,244,748,250,748,250,747,258,747,258,747,264,747,264,747,866,747,874,747,874,748,880,748,880,749,888,749,888,751,894,751,894,753,902,753,902,755,908,755,908,758,914,757,914,760,920,760,920,763,926,763,926,767,932,767,932,770,938,770,938,774,944,776,944,778,948,778,948,783,954,783,954,787,958,787,958,792,962,792,962,797,968,797,968,803,972,802,972,808,976,808,976,814,978,814,978,820,982,819,982,826,986,825,986,832,988,832,988,838,990,838,990,845,992,844,992,851,994,851,994,858,996,858,996,865,998,4046,998,4039,1002,4032,1004,4025,1008,4017,1010xm4033,144l4027,140,4027,140,4020,138,4021,138,4014,136,4014,136,4007,134,4000,134,3993,132,4046,132,4053,136,4059,140,4062,142,4033,142,4033,144xm832,144l832,142,835,142,832,144xm4102,206l4098,200,4098,200,4095,194,4095,194,4091,188,4091,188,4087,182,4087,182,4082,178,4082,178,4078,172,4078,172,4073,168,4073,168,4068,164,4068,164,4062,160,4063,160,4057,156,4057,156,4051,152,4051,152,4045,148,4046,148,4039,146,4040,146,4033,142,4062,142,4066,144,4072,148,4077,152,4083,158,4088,162,4093,168,4098,174,4103,180,4107,186,4111,192,4115,198,4118,204,4102,204,4102,206xm763,206l763,204,764,204,763,206xm4105,212l4102,204,4118,204,4121,210,4105,210,4105,212xm760,212l760,210,761,210,760,212xm4128,902l4112,902,4114,894,4114,894,4116,888,4116,888,4117,880,4117,880,4118,874,4118,874,4118,866,4118,264,4118,264,4118,258,4118,258,4117,250,4117,250,4116,244,4116,244,4114,236,4114,236,4112,230,4112,230,4110,224,4110,224,4107,218,4108,218,4105,210,4121,210,4121,212,4124,218,4126,226,4129,234,4130,240,4132,248,4133,256,4133,264,4133,272,4133,866,4133,868,4133,876,4132,884,4130,890,4129,898,4128,902xm753,902l753,902,753,900,753,902xm4108,944l4091,944,4095,938,4095,938,4098,932,4098,932,4102,926,4102,926,4105,920,4105,920,4108,914,4107,914,4110,908,4110,908,4112,900,4112,902,4128,902,4126,906,4124,912,4121,920,4118,926,4115,934,4111,940,4108,944xm776,944l774,944,774,942,776,944xm4046,998l4000,998,4007,996,4007,996,4014,994,4014,994,4021,992,4020,992,4027,990,4027,990,4033,988,4033,988,4040,986,4039,986,4046,982,4045,982,4051,978,4051,978,4057,976,4057,976,4063,972,4062,972,4068,968,4068,968,4073,962,4073,962,4078,958,4078,958,4082,954,4082,954,4087,948,4087,948,4091,942,4091,944,4108,944,4107,946,4103,952,4098,958,4093,964,4088,968,4083,974,4077,978,4071,984,4065,988,4059,992,4052,996,4046,998xm3995,1014l870,1014,855,1010,4010,1010,3995,1014xe">
              <v:path arrowok="t"/>
              <v:fill on="t" focussize="0,0"/>
              <v:stroke on="f"/>
              <v:imagedata o:title=""/>
              <o:lock v:ext="edit"/>
            </v:shape>
            <v:shape id="_x0000_s1231" o:spid="_x0000_s1231" o:spt="202" type="#_x0000_t202" style="position:absolute;left:731;top:117;height:896;width:3402;" filled="f" stroked="f" coordsize="21600,21600">
              <v:path/>
              <v:fill on="f" focussize="0,0"/>
              <v:stroke on="f" joinstyle="miter"/>
              <v:imagedata o:title=""/>
              <o:lock v:ext="edit"/>
              <v:textbox inset="0mm,0mm,0mm,0mm">
                <w:txbxContent>
                  <w:p>
                    <w:pPr>
                      <w:spacing w:before="167"/>
                      <w:ind w:left="351" w:right="0" w:firstLine="0"/>
                      <w:jc w:val="left"/>
                      <w:rPr>
                        <w:sz w:val="40"/>
                      </w:rPr>
                    </w:pPr>
                    <w:r>
                      <w:rPr>
                        <w:sz w:val="40"/>
                      </w:rPr>
                      <w:t>2. 法人合伙人</w:t>
                    </w:r>
                  </w:p>
                </w:txbxContent>
              </v:textbox>
            </v:shape>
          </v:group>
        </w:pict>
      </w:r>
      <w:r>
        <w:pict>
          <v:group id="_x0000_s1232" o:spid="_x0000_s1232" o:spt="203" style="position:absolute;left:0pt;margin-left:225.4pt;margin-top:21.1pt;height:12.65pt;width:35.1pt;mso-position-horizontal-relative:page;z-index:251754496;mso-width-relative:page;mso-height-relative:page;" coordorigin="4509,423" coordsize="702,253">
            <o:lock v:ext="edit"/>
            <v:shape id="_x0000_s1233" o:spid="_x0000_s1233" style="position:absolute;left:4516;top:435;height:226;width:682;" fillcolor="#BADFE2" filled="t" stroked="f" coordorigin="4517,435" coordsize="682,226" path="m5026,661l5026,603,4517,603,4517,493,5026,493,5026,435,5198,550,5026,661xe">
              <v:path arrowok="t"/>
              <v:fill on="t" focussize="0,0"/>
              <v:stroke on="f"/>
              <v:imagedata o:title=""/>
              <o:lock v:ext="edit"/>
            </v:shape>
            <v:shape id="_x0000_s1234" o:spid="_x0000_s1234" style="position:absolute;left:4508;top:422;height:253;width:702;" fillcolor="#000000" filled="t" stroked="f" coordorigin="4509,423" coordsize="702,253" path="m5019,493l5019,423,5040,437,5034,437,5022,443,5034,450,5034,485,5026,485,5019,493xm5034,450l5022,443,5034,437,5034,450xm5182,549l5034,450,5034,437,5040,437,5200,543,5192,543,5182,549xm5019,613l4509,613,4509,485,5019,485,5019,493,4524,493,4516,500,4524,500,4524,598,4516,598,4524,605,5019,605,5019,613xm5034,500l4524,500,4524,493,5019,493,5026,485,5034,485,5034,500xm4524,500l4516,500,4524,493,4524,500xm5192,555l5182,549,5192,543,5192,555xm5200,555l5192,555,5192,543,5200,543,5210,549,5200,555xm5040,662l5034,662,5034,648,5182,549,5192,555,5200,555,5040,662xm4524,605l4516,598,4524,598,4524,605xm5034,613l5026,613,5019,605,4524,605,4524,598,5034,598,5034,613xm5019,675l5019,605,5026,613,5034,613,5034,648,5022,655,5034,662,5040,662,5019,675xm5034,662l5022,655,5034,648,5034,662xe">
              <v:path arrowok="t"/>
              <v:fill on="t" focussize="0,0"/>
              <v:stroke on="f"/>
              <v:imagedata o:title=""/>
              <o:lock v:ext="edit"/>
            </v:shape>
          </v:group>
        </w:pict>
      </w:r>
      <w:r>
        <w:pict>
          <v:group id="_x0000_s1235" o:spid="_x0000_s1235" o:spt="203" style="position:absolute;left:0pt;margin-left:24.7pt;margin-top:98.9pt;height:149pt;width:653.15pt;mso-position-horizontal-relative:page;z-index:-252886016;mso-width-relative:page;mso-height-relative:page;" coordorigin="495,1979" coordsize="13063,2980">
            <o:lock v:ext="edit"/>
            <v:shape id="_x0000_s1236" o:spid="_x0000_s1236" style="position:absolute;left:504;top:1985;height:2972;width:13047;" fillcolor="#CCFFFF" filled="t" stroked="f" coordorigin="504,1985" coordsize="13047,2972" path="m13056,4957l998,4957,925,4951,855,4935,789,4910,728,4876,673,4835,624,4786,582,4731,549,4670,524,4605,509,4535,504,4462,504,2480,509,2407,524,2337,549,2272,582,2211,624,2156,673,2107,728,2066,789,2032,855,2007,925,1991,998,1985,13056,1985,13129,1991,13199,2007,13264,2032,13325,2066,13380,2107,13429,2156,13470,2211,13504,2272,13529,2337,13545,2407,13550,2480,13550,4462,13545,4535,13529,4605,13504,4670,13470,4731,13429,4786,13380,4835,13325,4876,13264,4910,13199,4935,13129,4951,13056,4957xe">
              <v:path arrowok="t"/>
              <v:fill on="t" focussize="0,0"/>
              <v:stroke on="f"/>
              <v:imagedata o:title=""/>
              <o:lock v:ext="edit"/>
            </v:shape>
            <v:shape id="_x0000_s1237" o:spid="_x0000_s1237" style="position:absolute;left:494;top:1978;height:2980;width:13063;" fillcolor="#000000" filled="t" stroked="f" coordorigin="495,1979" coordsize="13063,2980" path="m923,1999l848,1999,860,1979,935,1979,923,1999xm13205,1999l13129,1999,13117,1979,13193,1979,13205,1999xm841,2019l790,2019,802,1999,852,1999,841,2019xm13262,2019l13211,2019,13200,1999,13251,1999,13262,2019xm786,2039l758,2039,768,2019,796,2019,786,2039xm13295,2039l13266,2039,13256,2019,13284,2019,13295,2039xm744,2059l716,2059,726,2039,754,2039,744,2059xm13336,2059l13308,2059,13298,2039,13326,2039,13336,2059xm715,2079l687,2079,696,2059,725,2059,715,2079xm13365,2079l13337,2079,13327,2059,13356,2059,13365,2079xm687,2099l668,2099,677,2079,696,2079,687,2099xm13384,2099l13365,2099,13356,2079,13375,2079,13384,2099xm669,2119l642,2119,650,2099,678,2099,669,2119xm13410,2119l13383,2119,13374,2099,13402,2099,13410,2119xm644,2139l625,2139,633,2119,652,2119,644,2139xm13427,2139l13408,2139,13400,2119,13419,2119,13427,2139xm628,2159l609,2159,617,2139,636,2139,628,2159xm13443,2159l13424,2159,13416,2139,13435,2139,13443,2159xm613,2179l594,2179,602,2159,621,2159,613,2179xm13458,2179l13439,2179,13431,2159,13450,2159,13458,2179xm599,2199l580,2199,587,2179,606,2179,599,2199xm13472,2199l13453,2199,13446,2179,13465,2179,13472,2199xm580,2219l567,2219,574,2199,586,2199,580,2219xm13485,2219l13472,2219,13466,2199,13478,2199,13485,2219xm568,2239l555,2239,561,2219,574,2219,568,2239xm13497,2239l13484,2239,13478,2219,13491,2219,13497,2239xm563,2259l544,2259,550,2239,568,2239,563,2259xm13508,2259l13489,2259,13484,2239,13503,2239,13508,2259xm553,2279l534,2279,539,2259,558,2259,553,2279xm13518,2279l13499,2279,13494,2259,13513,2259,13518,2279xm535,2319l521,2319,525,2299,529,2279,548,2279,543,2299,539,2299,535,2319xm13531,2319l13517,2319,13513,2299,13509,2299,13504,2279,13523,2279,13527,2299,13531,2319xm528,2339l514,2339,517,2319,531,2319,528,2339xm13538,2339l13524,2339,13521,2319,13535,2319,13538,2339xm519,2379l505,2379,507,2359,510,2339,528,2339,525,2359,522,2359,519,2379xm13547,2379l13533,2379,13530,2359,13527,2359,13524,2339,13542,2339,13545,2359,13547,2379xm515,2399l500,2399,502,2379,517,2379,515,2399xm13552,2399l13537,2399,13535,2379,13550,2379,13552,2399xm511,2439l496,2439,497,2419,499,2399,515,2399,513,2419,512,2419,511,2439xm13556,2439l13541,2439,13540,2419,13539,2419,13537,2399,13553,2399,13555,2419,13556,2439xm510,4459l495,4459,495,2459,495,2439,510,2439,510,2459,510,4459xm13558,4459l13543,4459,13542,2459,13542,2439,13557,2439,13557,2459,13558,4459xm511,4499l496,4499,495,4479,495,4459,510,4459,510,4479,510,4479,511,4499xm13556,4499l13541,4499,13542,4479,13542,4479,13542,4459,13557,4459,13557,4479,13556,4499xm512,4499l511,4499,511,4479,512,4499xm13541,4499l13540,4499,13541,4479,13541,4499xm513,4519l499,4519,497,4499,512,4499,513,4519xm13553,4519l13539,4519,13540,4499,13555,4499,13553,4519xm519,4559l505,4559,502,4539,500,4519,515,4519,517,4539,517,4539,519,4559xm13547,4559l13533,4559,13535,4539,13535,4539,13537,4519,13552,4519,13550,4539,13547,4559xm525,4579l510,4579,507,4559,522,4559,525,4579xm13538,4599l13521,4599,13524,4579,13527,4579,13530,4559,13545,4559,13542,4579,13538,4599xm539,4619l521,4619,517,4599,514,4579,528,4579,531,4599,535,4599,539,4619xm13531,4619l13513,4619,13517,4599,13535,4599,13531,4619xm543,4639l529,4639,525,4619,539,4619,543,4639xm13523,4639l13509,4639,13513,4619,13527,4619,13523,4639xm563,4679l544,4679,539,4659,534,4639,548,4639,553,4659,558,4659,563,4679xm13508,4679l13489,4679,13494,4659,13499,4659,13504,4639,13518,4639,13513,4659,13508,4679xm574,4699l555,4699,549,4679,568,4679,574,4699xm13497,4699l13478,4699,13484,4679,13502,4679,13497,4699xm586,4719l567,4719,561,4699,580,4699,586,4719xm13485,4719l13466,4719,13472,4699,13491,4699,13485,4719xm600,4739l580,4739,574,4719,593,4719,600,4739xm13472,4739l13453,4739,13459,4719,13478,4719,13472,4739xm614,4759l594,4759,587,4739,606,4739,614,4759xm13458,4759l13438,4759,13446,4739,13465,4739,13458,4759xm628,4779l609,4779,602,4759,621,4759,628,4779xm13443,4779l13424,4779,13431,4759,13450,4759,13443,4779xm652,4799l625,4799,617,4779,644,4779,652,4799xm13427,4799l13400,4799,13408,4779,13435,4779,13427,4799xm669,4819l650,4819,642,4799,661,4799,669,4819xm13402,4819l13383,4819,13391,4799,13410,4799,13402,4819xm696,4839l668,4839,659,4819,687,4819,696,4839xm13384,4839l13356,4839,13365,4819,13393,4819,13384,4839xm715,4859l696,4859,687,4839,705,4839,715,4859xm725,4859l715,4859,715,4839,725,4859xm13337,4859l13327,4859,13337,4839,13337,4859xm13356,4859l13337,4859,13347,4839,13365,4839,13356,4859xm754,4879l726,4879,716,4859,744,4859,754,4879xm13326,4879l13298,4879,13308,4859,13336,4859,13326,4879xm786,4899l757,4899,747,4879,775,4879,786,4899xm13294,4899l13266,4899,13277,4879,13305,4879,13294,4899xm829,4919l790,4919,779,4899,818,4899,829,4919xm13262,4919l13223,4919,13234,4899,13273,4899,13262,4919xm899,4939l848,4939,836,4919,887,4919,899,4939xm13204,4939l13153,4939,13165,4919,13216,4919,13204,4939xm13119,4959l933,4959,920,4939,13131,4939,13119,4959xe">
              <v:path arrowok="t"/>
              <v:fill on="t" focussize="0,0"/>
              <v:stroke on="f"/>
              <v:imagedata o:title=""/>
              <o:lock v:ext="edit"/>
            </v:shape>
            <v:line id="_x0000_s1238" o:spid="_x0000_s1238" o:spt="20" style="position:absolute;left:6993;top:3042;height:0;width:4405;" stroked="t" coordsize="21600,21600">
              <v:path arrowok="t"/>
              <v:fill focussize="0,0"/>
              <v:stroke weight="3.8pt" color="#FF0000"/>
              <v:imagedata o:title=""/>
              <o:lock v:ext="edit"/>
            </v:line>
          </v:group>
        </w:pict>
      </w:r>
      <w:r>
        <w:pict>
          <v:group id="_x0000_s1239" o:spid="_x0000_s1239" o:spt="203" style="position:absolute;left:0pt;margin-left:322.35pt;margin-top:50pt;height:40.9pt;width:12.7pt;mso-position-horizontal-relative:page;z-index:-252884992;mso-width-relative:page;mso-height-relative:page;" coordorigin="6447,1001" coordsize="254,818">
            <o:lock v:ext="edit"/>
            <v:shape id="_x0000_s1240" o:spid="_x0000_s1240" style="position:absolute;left:6460;top:1006;height:797;width:226;" fillcolor="#BADFE2" filled="t" stroked="f" coordorigin="6461,1006" coordsize="226,797" path="m6629,1606l6518,1606,6518,1006,6629,1006,6629,1606xm6576,1803l6461,1606,6686,1606,6576,1803xe">
              <v:path arrowok="t"/>
              <v:fill on="t" focussize="0,0"/>
              <v:stroke on="f"/>
              <v:imagedata o:title=""/>
              <o:lock v:ext="edit"/>
            </v:shape>
            <v:shape id="_x0000_s1241" o:spid="_x0000_s1241" style="position:absolute;left:6447;top:1000;height:818;width:254;" fillcolor="#000000" filled="t" stroked="f" coordorigin="6447,1001" coordsize="254,818" path="m6509,1605l6509,1001,6638,1001,6638,1008,6524,1008,6517,1016,6524,1016,6524,1597,6517,1597,6509,1605xm6524,1016l6517,1016,6524,1008,6524,1016xm6623,1016l6524,1016,6524,1008,6623,1008,6623,1016xm6675,1612l6623,1612,6623,1008,6631,1016,6638,1016,6638,1597,6631,1597,6638,1605,6679,1605,6675,1612xm6638,1016l6631,1016,6623,1008,6638,1008,6638,1016xm6574,1818l6447,1597,6509,1597,6509,1601,6466,1601,6460,1612,6473,1612,6574,1788,6567,1799,6585,1799,6574,1818xm6524,1605l6509,1605,6517,1597,6524,1597,6524,1605xm6638,1605l6631,1597,6638,1597,6638,1605xm6679,1605l6638,1605,6638,1597,6700,1597,6698,1601,6681,1601,6679,1605xm6473,1612l6460,1612,6466,1601,6473,1612xm6524,1612l6473,1612,6466,1601,6509,1601,6509,1605,6524,1605,6524,1612xm6585,1799l6580,1799,6574,1788,6681,1601,6687,1612,6692,1612,6585,1799xm6692,1612l6687,1612,6681,1601,6698,1601,6692,1612xm6580,1799l6567,1799,6574,1788,6580,1799xe">
              <v:path arrowok="t"/>
              <v:fill on="t" focussize="0,0"/>
              <v:stroke on="f"/>
              <v:imagedata o:title=""/>
              <o:lock v:ext="edit"/>
            </v:shape>
          </v:group>
        </w:pict>
      </w:r>
      <w:r>
        <w:rPr>
          <w:sz w:val="40"/>
        </w:rPr>
        <w:t>年度申报享受优惠时</w:t>
      </w:r>
      <w:r>
        <w:rPr>
          <w:color w:val="FF0000"/>
          <w:sz w:val="40"/>
        </w:rPr>
        <w:t>留存</w:t>
      </w:r>
    </w:p>
    <w:p>
      <w:pPr>
        <w:pStyle w:val="4"/>
        <w:rPr>
          <w:sz w:val="40"/>
        </w:rPr>
      </w:pPr>
    </w:p>
    <w:p>
      <w:pPr>
        <w:pStyle w:val="4"/>
        <w:spacing w:before="4"/>
        <w:rPr>
          <w:sz w:val="30"/>
        </w:rPr>
      </w:pPr>
    </w:p>
    <w:p>
      <w:pPr>
        <w:spacing w:before="0" w:line="235" w:lineRule="auto"/>
        <w:ind w:left="821" w:right="1218" w:firstLine="600"/>
        <w:jc w:val="both"/>
        <w:rPr>
          <w:sz w:val="28"/>
        </w:rPr>
      </w:pPr>
      <w:r>
        <w:rPr>
          <w:sz w:val="28"/>
        </w:rPr>
        <w:t>同公司制创投企业留存备查资料；除此，还应将法人合伙人投资于合伙创投企业的出资时间、出资金额、出资比例及分配比例的相关证明材料、合伙创投企业主管税务机关受理后的《合伙创投企业法人合伙人所得分配情况明细表》。</w:t>
      </w:r>
    </w:p>
    <w:p>
      <w:pPr>
        <w:spacing w:before="0" w:line="225" w:lineRule="auto"/>
        <w:ind w:left="821" w:right="1118" w:firstLine="560"/>
        <w:jc w:val="left"/>
        <w:rPr>
          <w:sz w:val="28"/>
        </w:rPr>
      </w:pPr>
      <w:r>
        <w:rPr>
          <w:color w:val="FF0000"/>
          <w:sz w:val="28"/>
        </w:rPr>
        <w:t>注：合伙创投企业的法人合伙人符合享受优惠条件的，合伙创投企业应在投资创科技型企业满2年的年度以及分配所得的年度终了后及时向法人合伙人提供《合伙创投企业法人合伙人所得分配情况明细表》。</w:t>
      </w:r>
    </w:p>
    <w:p>
      <w:pPr>
        <w:spacing w:after="0" w:line="225" w:lineRule="auto"/>
        <w:jc w:val="left"/>
        <w:rPr>
          <w:sz w:val="28"/>
        </w:rPr>
        <w:sectPr>
          <w:pgSz w:w="14400" w:h="8110" w:orient="landscape"/>
          <w:pgMar w:top="340" w:right="0" w:bottom="280" w:left="0" w:header="720" w:footer="720" w:gutter="0"/>
        </w:sectPr>
      </w:pPr>
    </w:p>
    <w:p>
      <w:pPr>
        <w:pStyle w:val="4"/>
        <w:rPr>
          <w:rFonts w:ascii="Times New Roman"/>
          <w:sz w:val="20"/>
        </w:rPr>
      </w:pPr>
      <w:r>
        <w:pict>
          <v:group id="_x0000_s1242" o:spid="_x0000_s1242" o:spt="203" style="position:absolute;left:0pt;margin-left:0pt;margin-top:0pt;height:405.05pt;width:720pt;mso-position-horizontal-relative:page;mso-position-vertical-relative:page;z-index:-252881920;mso-width-relative:page;mso-height-relative:page;" coordsize="14400,8101">
            <o:lock v:ext="edit"/>
            <v:shape id="_x0000_s1243" o:spid="_x0000_s1243" o:spt="75" type="#_x0000_t75" style="position:absolute;left:0;top:0;height:8101;width:14400;" filled="f" stroked="f" coordsize="21600,21600">
              <v:path/>
              <v:fill on="f" focussize="0,0"/>
              <v:stroke on="f"/>
              <v:imagedata r:id="rId33" o:title=""/>
              <o:lock v:ext="edit" aspectratio="t"/>
            </v:shape>
            <v:shape id="_x0000_s1244" o:spid="_x0000_s1244" o:spt="75" type="#_x0000_t75" style="position:absolute;left:11740;top:7281;height:663;width:2660;" filled="f" stroked="f" coordsize="21600,21600">
              <v:path/>
              <v:fill on="f" focussize="0,0"/>
              <v:stroke on="f"/>
              <v:imagedata r:id="rId5" o:title=""/>
              <o:lock v:ext="edit" aspectratio="t"/>
            </v:shape>
          </v:group>
        </w:pict>
      </w: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5"/>
        <w:rPr>
          <w:rFonts w:ascii="Times New Roman"/>
          <w:sz w:val="21"/>
        </w:rPr>
      </w:pPr>
    </w:p>
    <w:p>
      <w:pPr>
        <w:pStyle w:val="4"/>
        <w:ind w:left="3859"/>
        <w:rPr>
          <w:rFonts w:ascii="Times New Roman"/>
          <w:sz w:val="20"/>
        </w:rPr>
      </w:pPr>
      <w:r>
        <w:rPr>
          <w:rFonts w:ascii="Times New Roman"/>
          <w:sz w:val="20"/>
        </w:rPr>
        <w:drawing>
          <wp:inline distT="0" distB="0" distL="0" distR="0">
            <wp:extent cx="4349115" cy="676275"/>
            <wp:effectExtent l="0" t="0" r="0" b="0"/>
            <wp:docPr id="4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1.png"/>
                    <pic:cNvPicPr>
                      <a:picLocks noChangeAspect="1"/>
                    </pic:cNvPicPr>
                  </pic:nvPicPr>
                  <pic:blipFill>
                    <a:blip r:embed="rId34" cstate="print"/>
                    <a:stretch>
                      <a:fillRect/>
                    </a:stretch>
                  </pic:blipFill>
                  <pic:spPr>
                    <a:xfrm>
                      <a:off x="0" y="0"/>
                      <a:ext cx="4349496" cy="676656"/>
                    </a:xfrm>
                    <a:prstGeom prst="rect">
                      <a:avLst/>
                    </a:prstGeom>
                  </pic:spPr>
                </pic:pic>
              </a:graphicData>
            </a:graphic>
          </wp:inline>
        </w:drawing>
      </w: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1"/>
        <w:rPr>
          <w:rFonts w:ascii="Times New Roman"/>
          <w:sz w:val="29"/>
        </w:rPr>
      </w:pPr>
      <w:r>
        <w:drawing>
          <wp:anchor distT="0" distB="0" distL="0" distR="0" simplePos="0" relativeHeight="1024" behindDoc="0" locked="0" layoutInCell="1" allowOverlap="1">
            <wp:simplePos x="0" y="0"/>
            <wp:positionH relativeFrom="page">
              <wp:posOffset>33020</wp:posOffset>
            </wp:positionH>
            <wp:positionV relativeFrom="paragraph">
              <wp:posOffset>236855</wp:posOffset>
            </wp:positionV>
            <wp:extent cx="781685" cy="582930"/>
            <wp:effectExtent l="0" t="0" r="0" b="0"/>
            <wp:wrapTopAndBottom/>
            <wp:docPr id="4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jpeg"/>
                    <pic:cNvPicPr>
                      <a:picLocks noChangeAspect="1"/>
                    </pic:cNvPicPr>
                  </pic:nvPicPr>
                  <pic:blipFill>
                    <a:blip r:embed="rId7" cstate="print"/>
                    <a:stretch>
                      <a:fillRect/>
                    </a:stretch>
                  </pic:blipFill>
                  <pic:spPr>
                    <a:xfrm>
                      <a:off x="0" y="0"/>
                      <a:ext cx="781941" cy="582739"/>
                    </a:xfrm>
                    <a:prstGeom prst="rect">
                      <a:avLst/>
                    </a:prstGeom>
                  </pic:spPr>
                </pic:pic>
              </a:graphicData>
            </a:graphic>
          </wp:anchor>
        </w:drawing>
      </w:r>
    </w:p>
    <w:sectPr>
      <w:pgSz w:w="14400" w:h="8110" w:orient="landscape"/>
      <w:pgMar w:top="720" w:right="0" w:bottom="280" w:left="0" w:header="720" w:footer="72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E306ED"/>
    <w:multiLevelType w:val="multilevel"/>
    <w:tmpl w:val="B5E306ED"/>
    <w:lvl w:ilvl="0" w:tentative="0">
      <w:start w:val="1"/>
      <w:numFmt w:val="decimal"/>
      <w:lvlText w:val="%1."/>
      <w:lvlJc w:val="left"/>
      <w:pPr>
        <w:ind w:left="1776" w:hanging="280"/>
        <w:jc w:val="left"/>
      </w:pPr>
      <w:rPr>
        <w:rFonts w:hint="default" w:ascii="黑体" w:hAnsi="黑体" w:eastAsia="黑体" w:cs="黑体"/>
        <w:spacing w:val="1"/>
        <w:w w:val="99"/>
        <w:sz w:val="26"/>
        <w:szCs w:val="26"/>
        <w:lang w:val="zh-CN" w:eastAsia="zh-CN" w:bidi="zh-CN"/>
      </w:rPr>
    </w:lvl>
    <w:lvl w:ilvl="1" w:tentative="0">
      <w:start w:val="0"/>
      <w:numFmt w:val="bullet"/>
      <w:lvlText w:val="•"/>
      <w:lvlJc w:val="left"/>
      <w:pPr>
        <w:ind w:left="3042" w:hanging="280"/>
      </w:pPr>
      <w:rPr>
        <w:rFonts w:hint="default"/>
        <w:lang w:val="zh-CN" w:eastAsia="zh-CN" w:bidi="zh-CN"/>
      </w:rPr>
    </w:lvl>
    <w:lvl w:ilvl="2" w:tentative="0">
      <w:start w:val="0"/>
      <w:numFmt w:val="bullet"/>
      <w:lvlText w:val="•"/>
      <w:lvlJc w:val="left"/>
      <w:pPr>
        <w:ind w:left="4304" w:hanging="280"/>
      </w:pPr>
      <w:rPr>
        <w:rFonts w:hint="default"/>
        <w:lang w:val="zh-CN" w:eastAsia="zh-CN" w:bidi="zh-CN"/>
      </w:rPr>
    </w:lvl>
    <w:lvl w:ilvl="3" w:tentative="0">
      <w:start w:val="0"/>
      <w:numFmt w:val="bullet"/>
      <w:lvlText w:val="•"/>
      <w:lvlJc w:val="left"/>
      <w:pPr>
        <w:ind w:left="5566" w:hanging="280"/>
      </w:pPr>
      <w:rPr>
        <w:rFonts w:hint="default"/>
        <w:lang w:val="zh-CN" w:eastAsia="zh-CN" w:bidi="zh-CN"/>
      </w:rPr>
    </w:lvl>
    <w:lvl w:ilvl="4" w:tentative="0">
      <w:start w:val="0"/>
      <w:numFmt w:val="bullet"/>
      <w:lvlText w:val="•"/>
      <w:lvlJc w:val="left"/>
      <w:pPr>
        <w:ind w:left="6828" w:hanging="280"/>
      </w:pPr>
      <w:rPr>
        <w:rFonts w:hint="default"/>
        <w:lang w:val="zh-CN" w:eastAsia="zh-CN" w:bidi="zh-CN"/>
      </w:rPr>
    </w:lvl>
    <w:lvl w:ilvl="5" w:tentative="0">
      <w:start w:val="0"/>
      <w:numFmt w:val="bullet"/>
      <w:lvlText w:val="•"/>
      <w:lvlJc w:val="left"/>
      <w:pPr>
        <w:ind w:left="8090" w:hanging="280"/>
      </w:pPr>
      <w:rPr>
        <w:rFonts w:hint="default"/>
        <w:lang w:val="zh-CN" w:eastAsia="zh-CN" w:bidi="zh-CN"/>
      </w:rPr>
    </w:lvl>
    <w:lvl w:ilvl="6" w:tentative="0">
      <w:start w:val="0"/>
      <w:numFmt w:val="bullet"/>
      <w:lvlText w:val="•"/>
      <w:lvlJc w:val="left"/>
      <w:pPr>
        <w:ind w:left="9352" w:hanging="280"/>
      </w:pPr>
      <w:rPr>
        <w:rFonts w:hint="default"/>
        <w:lang w:val="zh-CN" w:eastAsia="zh-CN" w:bidi="zh-CN"/>
      </w:rPr>
    </w:lvl>
    <w:lvl w:ilvl="7" w:tentative="0">
      <w:start w:val="0"/>
      <w:numFmt w:val="bullet"/>
      <w:lvlText w:val="•"/>
      <w:lvlJc w:val="left"/>
      <w:pPr>
        <w:ind w:left="10614" w:hanging="280"/>
      </w:pPr>
      <w:rPr>
        <w:rFonts w:hint="default"/>
        <w:lang w:val="zh-CN" w:eastAsia="zh-CN" w:bidi="zh-CN"/>
      </w:rPr>
    </w:lvl>
    <w:lvl w:ilvl="8" w:tentative="0">
      <w:start w:val="0"/>
      <w:numFmt w:val="bullet"/>
      <w:lvlText w:val="•"/>
      <w:lvlJc w:val="left"/>
      <w:pPr>
        <w:ind w:left="11876" w:hanging="280"/>
      </w:pPr>
      <w:rPr>
        <w:rFonts w:hint="default"/>
        <w:lang w:val="zh-CN" w:eastAsia="zh-CN" w:bidi="zh-CN"/>
      </w:rPr>
    </w:lvl>
  </w:abstractNum>
  <w:abstractNum w:abstractNumId="1">
    <w:nsid w:val="BF205925"/>
    <w:multiLevelType w:val="multilevel"/>
    <w:tmpl w:val="BF205925"/>
    <w:lvl w:ilvl="0" w:tentative="0">
      <w:start w:val="1"/>
      <w:numFmt w:val="decimal"/>
      <w:lvlText w:val="%1."/>
      <w:lvlJc w:val="left"/>
      <w:pPr>
        <w:ind w:left="893" w:hanging="361"/>
        <w:jc w:val="left"/>
      </w:pPr>
      <w:rPr>
        <w:rFonts w:hint="default" w:ascii="黑体" w:hAnsi="黑体" w:eastAsia="黑体" w:cs="黑体"/>
        <w:spacing w:val="-19"/>
        <w:w w:val="100"/>
        <w:sz w:val="34"/>
        <w:szCs w:val="34"/>
        <w:lang w:val="zh-CN" w:eastAsia="zh-CN" w:bidi="zh-CN"/>
      </w:rPr>
    </w:lvl>
    <w:lvl w:ilvl="1" w:tentative="0">
      <w:start w:val="0"/>
      <w:numFmt w:val="bullet"/>
      <w:lvlText w:val="•"/>
      <w:lvlJc w:val="left"/>
      <w:pPr>
        <w:ind w:left="2250" w:hanging="361"/>
      </w:pPr>
      <w:rPr>
        <w:rFonts w:hint="default"/>
        <w:lang w:val="zh-CN" w:eastAsia="zh-CN" w:bidi="zh-CN"/>
      </w:rPr>
    </w:lvl>
    <w:lvl w:ilvl="2" w:tentative="0">
      <w:start w:val="0"/>
      <w:numFmt w:val="bullet"/>
      <w:lvlText w:val="•"/>
      <w:lvlJc w:val="left"/>
      <w:pPr>
        <w:ind w:left="3600" w:hanging="361"/>
      </w:pPr>
      <w:rPr>
        <w:rFonts w:hint="default"/>
        <w:lang w:val="zh-CN" w:eastAsia="zh-CN" w:bidi="zh-CN"/>
      </w:rPr>
    </w:lvl>
    <w:lvl w:ilvl="3" w:tentative="0">
      <w:start w:val="0"/>
      <w:numFmt w:val="bullet"/>
      <w:lvlText w:val="•"/>
      <w:lvlJc w:val="left"/>
      <w:pPr>
        <w:ind w:left="4950" w:hanging="361"/>
      </w:pPr>
      <w:rPr>
        <w:rFonts w:hint="default"/>
        <w:lang w:val="zh-CN" w:eastAsia="zh-CN" w:bidi="zh-CN"/>
      </w:rPr>
    </w:lvl>
    <w:lvl w:ilvl="4" w:tentative="0">
      <w:start w:val="0"/>
      <w:numFmt w:val="bullet"/>
      <w:lvlText w:val="•"/>
      <w:lvlJc w:val="left"/>
      <w:pPr>
        <w:ind w:left="6300" w:hanging="361"/>
      </w:pPr>
      <w:rPr>
        <w:rFonts w:hint="default"/>
        <w:lang w:val="zh-CN" w:eastAsia="zh-CN" w:bidi="zh-CN"/>
      </w:rPr>
    </w:lvl>
    <w:lvl w:ilvl="5" w:tentative="0">
      <w:start w:val="0"/>
      <w:numFmt w:val="bullet"/>
      <w:lvlText w:val="•"/>
      <w:lvlJc w:val="left"/>
      <w:pPr>
        <w:ind w:left="7650" w:hanging="361"/>
      </w:pPr>
      <w:rPr>
        <w:rFonts w:hint="default"/>
        <w:lang w:val="zh-CN" w:eastAsia="zh-CN" w:bidi="zh-CN"/>
      </w:rPr>
    </w:lvl>
    <w:lvl w:ilvl="6" w:tentative="0">
      <w:start w:val="0"/>
      <w:numFmt w:val="bullet"/>
      <w:lvlText w:val="•"/>
      <w:lvlJc w:val="left"/>
      <w:pPr>
        <w:ind w:left="9000" w:hanging="361"/>
      </w:pPr>
      <w:rPr>
        <w:rFonts w:hint="default"/>
        <w:lang w:val="zh-CN" w:eastAsia="zh-CN" w:bidi="zh-CN"/>
      </w:rPr>
    </w:lvl>
    <w:lvl w:ilvl="7" w:tentative="0">
      <w:start w:val="0"/>
      <w:numFmt w:val="bullet"/>
      <w:lvlText w:val="•"/>
      <w:lvlJc w:val="left"/>
      <w:pPr>
        <w:ind w:left="10350" w:hanging="361"/>
      </w:pPr>
      <w:rPr>
        <w:rFonts w:hint="default"/>
        <w:lang w:val="zh-CN" w:eastAsia="zh-CN" w:bidi="zh-CN"/>
      </w:rPr>
    </w:lvl>
    <w:lvl w:ilvl="8" w:tentative="0">
      <w:start w:val="0"/>
      <w:numFmt w:val="bullet"/>
      <w:lvlText w:val="•"/>
      <w:lvlJc w:val="left"/>
      <w:pPr>
        <w:ind w:left="11700" w:hanging="361"/>
      </w:pPr>
      <w:rPr>
        <w:rFonts w:hint="default"/>
        <w:lang w:val="zh-CN" w:eastAsia="zh-CN" w:bidi="zh-CN"/>
      </w:rPr>
    </w:lvl>
  </w:abstractNum>
  <w:abstractNum w:abstractNumId="2">
    <w:nsid w:val="CF092B84"/>
    <w:multiLevelType w:val="multilevel"/>
    <w:tmpl w:val="CF092B84"/>
    <w:lvl w:ilvl="0" w:tentative="0">
      <w:start w:val="7"/>
      <w:numFmt w:val="decimal"/>
      <w:lvlText w:val="%1."/>
      <w:lvlJc w:val="left"/>
      <w:pPr>
        <w:ind w:left="367" w:hanging="254"/>
        <w:jc w:val="left"/>
      </w:pPr>
      <w:rPr>
        <w:rFonts w:hint="default" w:ascii="微软雅黑" w:hAnsi="微软雅黑" w:eastAsia="微软雅黑" w:cs="微软雅黑"/>
        <w:b/>
        <w:bCs/>
        <w:color w:val="FF0000"/>
        <w:spacing w:val="0"/>
        <w:w w:val="99"/>
        <w:sz w:val="26"/>
        <w:szCs w:val="26"/>
        <w:lang w:val="zh-CN" w:eastAsia="zh-CN" w:bidi="zh-CN"/>
      </w:rPr>
    </w:lvl>
    <w:lvl w:ilvl="1" w:tentative="0">
      <w:start w:val="1"/>
      <w:numFmt w:val="decimal"/>
      <w:lvlText w:val="%2."/>
      <w:lvlJc w:val="left"/>
      <w:pPr>
        <w:ind w:left="1976" w:hanging="254"/>
        <w:jc w:val="left"/>
      </w:pPr>
      <w:rPr>
        <w:rFonts w:hint="default" w:ascii="微软雅黑" w:hAnsi="微软雅黑" w:eastAsia="微软雅黑" w:cs="微软雅黑"/>
        <w:b/>
        <w:bCs/>
        <w:color w:val="FF0000"/>
        <w:spacing w:val="0"/>
        <w:w w:val="99"/>
        <w:sz w:val="26"/>
        <w:szCs w:val="26"/>
        <w:lang w:val="zh-CN" w:eastAsia="zh-CN" w:bidi="zh-CN"/>
      </w:rPr>
    </w:lvl>
    <w:lvl w:ilvl="2" w:tentative="0">
      <w:start w:val="0"/>
      <w:numFmt w:val="bullet"/>
      <w:lvlText w:val="•"/>
      <w:lvlJc w:val="left"/>
      <w:pPr>
        <w:ind w:left="2320" w:hanging="254"/>
      </w:pPr>
      <w:rPr>
        <w:rFonts w:hint="default"/>
        <w:lang w:val="zh-CN" w:eastAsia="zh-CN" w:bidi="zh-CN"/>
      </w:rPr>
    </w:lvl>
    <w:lvl w:ilvl="3" w:tentative="0">
      <w:start w:val="0"/>
      <w:numFmt w:val="bullet"/>
      <w:lvlText w:val="•"/>
      <w:lvlJc w:val="left"/>
      <w:pPr>
        <w:ind w:left="2440" w:hanging="254"/>
      </w:pPr>
      <w:rPr>
        <w:rFonts w:hint="default"/>
        <w:lang w:val="zh-CN" w:eastAsia="zh-CN" w:bidi="zh-CN"/>
      </w:rPr>
    </w:lvl>
    <w:lvl w:ilvl="4" w:tentative="0">
      <w:start w:val="0"/>
      <w:numFmt w:val="bullet"/>
      <w:lvlText w:val="•"/>
      <w:lvlJc w:val="left"/>
      <w:pPr>
        <w:ind w:left="3460" w:hanging="254"/>
      </w:pPr>
      <w:rPr>
        <w:rFonts w:hint="default"/>
        <w:lang w:val="zh-CN" w:eastAsia="zh-CN" w:bidi="zh-CN"/>
      </w:rPr>
    </w:lvl>
    <w:lvl w:ilvl="5" w:tentative="0">
      <w:start w:val="0"/>
      <w:numFmt w:val="bullet"/>
      <w:lvlText w:val="•"/>
      <w:lvlJc w:val="left"/>
      <w:pPr>
        <w:ind w:left="4100" w:hanging="254"/>
      </w:pPr>
      <w:rPr>
        <w:rFonts w:hint="default"/>
        <w:lang w:val="zh-CN" w:eastAsia="zh-CN" w:bidi="zh-CN"/>
      </w:rPr>
    </w:lvl>
    <w:lvl w:ilvl="6" w:tentative="0">
      <w:start w:val="0"/>
      <w:numFmt w:val="bullet"/>
      <w:lvlText w:val="•"/>
      <w:lvlJc w:val="left"/>
      <w:pPr>
        <w:ind w:left="4560" w:hanging="254"/>
      </w:pPr>
      <w:rPr>
        <w:rFonts w:hint="default"/>
        <w:lang w:val="zh-CN" w:eastAsia="zh-CN" w:bidi="zh-CN"/>
      </w:rPr>
    </w:lvl>
    <w:lvl w:ilvl="7" w:tentative="0">
      <w:start w:val="0"/>
      <w:numFmt w:val="bullet"/>
      <w:lvlText w:val="•"/>
      <w:lvlJc w:val="left"/>
      <w:pPr>
        <w:ind w:left="6920" w:hanging="254"/>
      </w:pPr>
      <w:rPr>
        <w:rFonts w:hint="default"/>
        <w:lang w:val="zh-CN" w:eastAsia="zh-CN" w:bidi="zh-CN"/>
      </w:rPr>
    </w:lvl>
    <w:lvl w:ilvl="8" w:tentative="0">
      <w:start w:val="0"/>
      <w:numFmt w:val="bullet"/>
      <w:lvlText w:val="•"/>
      <w:lvlJc w:val="left"/>
      <w:pPr>
        <w:ind w:left="7320" w:hanging="254"/>
      </w:pPr>
      <w:rPr>
        <w:rFonts w:hint="default"/>
        <w:lang w:val="zh-CN" w:eastAsia="zh-CN" w:bidi="zh-CN"/>
      </w:rPr>
    </w:lvl>
  </w:abstractNum>
  <w:abstractNum w:abstractNumId="3">
    <w:nsid w:val="0053208E"/>
    <w:multiLevelType w:val="multilevel"/>
    <w:tmpl w:val="0053208E"/>
    <w:lvl w:ilvl="0" w:tentative="0">
      <w:start w:val="1"/>
      <w:numFmt w:val="decimal"/>
      <w:lvlText w:val="（%1）"/>
      <w:lvlJc w:val="left"/>
      <w:pPr>
        <w:ind w:left="1014" w:hanging="1201"/>
        <w:jc w:val="left"/>
      </w:pPr>
      <w:rPr>
        <w:rFonts w:hint="default" w:ascii="黑体" w:hAnsi="黑体" w:eastAsia="黑体" w:cs="黑体"/>
        <w:w w:val="100"/>
        <w:sz w:val="46"/>
        <w:szCs w:val="46"/>
        <w:lang w:val="zh-CN" w:eastAsia="zh-CN" w:bidi="zh-CN"/>
      </w:rPr>
    </w:lvl>
    <w:lvl w:ilvl="1" w:tentative="0">
      <w:start w:val="1"/>
      <w:numFmt w:val="decimal"/>
      <w:lvlText w:val="%2."/>
      <w:lvlJc w:val="left"/>
      <w:pPr>
        <w:ind w:left="1223" w:hanging="481"/>
        <w:jc w:val="right"/>
      </w:pPr>
      <w:rPr>
        <w:rFonts w:hint="default" w:ascii="黑体" w:hAnsi="黑体" w:eastAsia="黑体" w:cs="黑体"/>
        <w:spacing w:val="-51"/>
        <w:w w:val="99"/>
        <w:sz w:val="46"/>
        <w:szCs w:val="46"/>
        <w:lang w:val="zh-CN" w:eastAsia="zh-CN" w:bidi="zh-CN"/>
      </w:rPr>
    </w:lvl>
    <w:lvl w:ilvl="2" w:tentative="0">
      <w:start w:val="1"/>
      <w:numFmt w:val="decimal"/>
      <w:lvlText w:val="%3."/>
      <w:lvlJc w:val="left"/>
      <w:pPr>
        <w:ind w:left="1181" w:hanging="361"/>
        <w:jc w:val="left"/>
      </w:pPr>
      <w:rPr>
        <w:rFonts w:hint="default" w:ascii="黑体" w:hAnsi="黑体" w:eastAsia="黑体" w:cs="黑体"/>
        <w:color w:val="FF0000"/>
        <w:w w:val="100"/>
        <w:sz w:val="34"/>
        <w:szCs w:val="34"/>
        <w:lang w:val="zh-CN" w:eastAsia="zh-CN" w:bidi="zh-CN"/>
      </w:rPr>
    </w:lvl>
    <w:lvl w:ilvl="3" w:tentative="0">
      <w:start w:val="0"/>
      <w:numFmt w:val="bullet"/>
      <w:lvlText w:val="•"/>
      <w:lvlJc w:val="left"/>
      <w:pPr>
        <w:ind w:left="2867" w:hanging="361"/>
      </w:pPr>
      <w:rPr>
        <w:rFonts w:hint="default"/>
        <w:lang w:val="zh-CN" w:eastAsia="zh-CN" w:bidi="zh-CN"/>
      </w:rPr>
    </w:lvl>
    <w:lvl w:ilvl="4" w:tentative="0">
      <w:start w:val="0"/>
      <w:numFmt w:val="bullet"/>
      <w:lvlText w:val="•"/>
      <w:lvlJc w:val="left"/>
      <w:pPr>
        <w:ind w:left="4515" w:hanging="361"/>
      </w:pPr>
      <w:rPr>
        <w:rFonts w:hint="default"/>
        <w:lang w:val="zh-CN" w:eastAsia="zh-CN" w:bidi="zh-CN"/>
      </w:rPr>
    </w:lvl>
    <w:lvl w:ilvl="5" w:tentative="0">
      <w:start w:val="0"/>
      <w:numFmt w:val="bullet"/>
      <w:lvlText w:val="•"/>
      <w:lvlJc w:val="left"/>
      <w:pPr>
        <w:ind w:left="6162" w:hanging="361"/>
      </w:pPr>
      <w:rPr>
        <w:rFonts w:hint="default"/>
        <w:lang w:val="zh-CN" w:eastAsia="zh-CN" w:bidi="zh-CN"/>
      </w:rPr>
    </w:lvl>
    <w:lvl w:ilvl="6" w:tentative="0">
      <w:start w:val="0"/>
      <w:numFmt w:val="bullet"/>
      <w:lvlText w:val="•"/>
      <w:lvlJc w:val="left"/>
      <w:pPr>
        <w:ind w:left="7810" w:hanging="361"/>
      </w:pPr>
      <w:rPr>
        <w:rFonts w:hint="default"/>
        <w:lang w:val="zh-CN" w:eastAsia="zh-CN" w:bidi="zh-CN"/>
      </w:rPr>
    </w:lvl>
    <w:lvl w:ilvl="7" w:tentative="0">
      <w:start w:val="0"/>
      <w:numFmt w:val="bullet"/>
      <w:lvlText w:val="•"/>
      <w:lvlJc w:val="left"/>
      <w:pPr>
        <w:ind w:left="9457" w:hanging="361"/>
      </w:pPr>
      <w:rPr>
        <w:rFonts w:hint="default"/>
        <w:lang w:val="zh-CN" w:eastAsia="zh-CN" w:bidi="zh-CN"/>
      </w:rPr>
    </w:lvl>
    <w:lvl w:ilvl="8" w:tentative="0">
      <w:start w:val="0"/>
      <w:numFmt w:val="bullet"/>
      <w:lvlText w:val="•"/>
      <w:lvlJc w:val="left"/>
      <w:pPr>
        <w:ind w:left="11105" w:hanging="361"/>
      </w:pPr>
      <w:rPr>
        <w:rFonts w:hint="default"/>
        <w:lang w:val="zh-CN" w:eastAsia="zh-CN" w:bidi="zh-CN"/>
      </w:rPr>
    </w:lvl>
  </w:abstractNum>
  <w:abstractNum w:abstractNumId="4">
    <w:nsid w:val="03D62ECE"/>
    <w:multiLevelType w:val="multilevel"/>
    <w:tmpl w:val="03D62ECE"/>
    <w:lvl w:ilvl="0" w:tentative="0">
      <w:start w:val="1"/>
      <w:numFmt w:val="decimal"/>
      <w:lvlText w:val="（%1）"/>
      <w:lvlJc w:val="left"/>
      <w:pPr>
        <w:ind w:left="1776" w:hanging="700"/>
        <w:jc w:val="left"/>
      </w:pPr>
      <w:rPr>
        <w:rFonts w:hint="default" w:ascii="黑体" w:hAnsi="黑体" w:eastAsia="黑体" w:cs="黑体"/>
        <w:spacing w:val="1"/>
        <w:w w:val="99"/>
        <w:sz w:val="26"/>
        <w:szCs w:val="26"/>
        <w:lang w:val="zh-CN" w:eastAsia="zh-CN" w:bidi="zh-CN"/>
      </w:rPr>
    </w:lvl>
    <w:lvl w:ilvl="1" w:tentative="0">
      <w:start w:val="0"/>
      <w:numFmt w:val="bullet"/>
      <w:lvlText w:val="•"/>
      <w:lvlJc w:val="left"/>
      <w:pPr>
        <w:ind w:left="3042" w:hanging="700"/>
      </w:pPr>
      <w:rPr>
        <w:rFonts w:hint="default"/>
        <w:lang w:val="zh-CN" w:eastAsia="zh-CN" w:bidi="zh-CN"/>
      </w:rPr>
    </w:lvl>
    <w:lvl w:ilvl="2" w:tentative="0">
      <w:start w:val="0"/>
      <w:numFmt w:val="bullet"/>
      <w:lvlText w:val="•"/>
      <w:lvlJc w:val="left"/>
      <w:pPr>
        <w:ind w:left="4304" w:hanging="700"/>
      </w:pPr>
      <w:rPr>
        <w:rFonts w:hint="default"/>
        <w:lang w:val="zh-CN" w:eastAsia="zh-CN" w:bidi="zh-CN"/>
      </w:rPr>
    </w:lvl>
    <w:lvl w:ilvl="3" w:tentative="0">
      <w:start w:val="0"/>
      <w:numFmt w:val="bullet"/>
      <w:lvlText w:val="•"/>
      <w:lvlJc w:val="left"/>
      <w:pPr>
        <w:ind w:left="5566" w:hanging="700"/>
      </w:pPr>
      <w:rPr>
        <w:rFonts w:hint="default"/>
        <w:lang w:val="zh-CN" w:eastAsia="zh-CN" w:bidi="zh-CN"/>
      </w:rPr>
    </w:lvl>
    <w:lvl w:ilvl="4" w:tentative="0">
      <w:start w:val="0"/>
      <w:numFmt w:val="bullet"/>
      <w:lvlText w:val="•"/>
      <w:lvlJc w:val="left"/>
      <w:pPr>
        <w:ind w:left="6828" w:hanging="700"/>
      </w:pPr>
      <w:rPr>
        <w:rFonts w:hint="default"/>
        <w:lang w:val="zh-CN" w:eastAsia="zh-CN" w:bidi="zh-CN"/>
      </w:rPr>
    </w:lvl>
    <w:lvl w:ilvl="5" w:tentative="0">
      <w:start w:val="0"/>
      <w:numFmt w:val="bullet"/>
      <w:lvlText w:val="•"/>
      <w:lvlJc w:val="left"/>
      <w:pPr>
        <w:ind w:left="8090" w:hanging="700"/>
      </w:pPr>
      <w:rPr>
        <w:rFonts w:hint="default"/>
        <w:lang w:val="zh-CN" w:eastAsia="zh-CN" w:bidi="zh-CN"/>
      </w:rPr>
    </w:lvl>
    <w:lvl w:ilvl="6" w:tentative="0">
      <w:start w:val="0"/>
      <w:numFmt w:val="bullet"/>
      <w:lvlText w:val="•"/>
      <w:lvlJc w:val="left"/>
      <w:pPr>
        <w:ind w:left="9352" w:hanging="700"/>
      </w:pPr>
      <w:rPr>
        <w:rFonts w:hint="default"/>
        <w:lang w:val="zh-CN" w:eastAsia="zh-CN" w:bidi="zh-CN"/>
      </w:rPr>
    </w:lvl>
    <w:lvl w:ilvl="7" w:tentative="0">
      <w:start w:val="0"/>
      <w:numFmt w:val="bullet"/>
      <w:lvlText w:val="•"/>
      <w:lvlJc w:val="left"/>
      <w:pPr>
        <w:ind w:left="10614" w:hanging="700"/>
      </w:pPr>
      <w:rPr>
        <w:rFonts w:hint="default"/>
        <w:lang w:val="zh-CN" w:eastAsia="zh-CN" w:bidi="zh-CN"/>
      </w:rPr>
    </w:lvl>
    <w:lvl w:ilvl="8" w:tentative="0">
      <w:start w:val="0"/>
      <w:numFmt w:val="bullet"/>
      <w:lvlText w:val="•"/>
      <w:lvlJc w:val="left"/>
      <w:pPr>
        <w:ind w:left="11876" w:hanging="700"/>
      </w:pPr>
      <w:rPr>
        <w:rFonts w:hint="default"/>
        <w:lang w:val="zh-CN" w:eastAsia="zh-CN" w:bidi="zh-CN"/>
      </w:rPr>
    </w:lvl>
  </w:abstractNum>
  <w:abstractNum w:abstractNumId="5">
    <w:nsid w:val="59ADCABA"/>
    <w:multiLevelType w:val="multilevel"/>
    <w:tmpl w:val="59ADCABA"/>
    <w:lvl w:ilvl="0" w:tentative="0">
      <w:start w:val="0"/>
      <w:numFmt w:val="bullet"/>
      <w:lvlText w:val="*"/>
      <w:lvlJc w:val="left"/>
      <w:pPr>
        <w:ind w:left="324" w:hanging="210"/>
      </w:pPr>
      <w:rPr>
        <w:rFonts w:hint="default" w:ascii="微软雅黑" w:hAnsi="微软雅黑" w:eastAsia="微软雅黑" w:cs="微软雅黑"/>
        <w:w w:val="99"/>
        <w:sz w:val="28"/>
        <w:szCs w:val="28"/>
        <w:lang w:val="zh-CN" w:eastAsia="zh-CN" w:bidi="zh-CN"/>
      </w:rPr>
    </w:lvl>
    <w:lvl w:ilvl="1" w:tentative="0">
      <w:start w:val="0"/>
      <w:numFmt w:val="bullet"/>
      <w:lvlText w:val="•"/>
      <w:lvlJc w:val="left"/>
      <w:pPr>
        <w:ind w:left="1075" w:hanging="210"/>
      </w:pPr>
      <w:rPr>
        <w:rFonts w:hint="default"/>
        <w:lang w:val="zh-CN" w:eastAsia="zh-CN" w:bidi="zh-CN"/>
      </w:rPr>
    </w:lvl>
    <w:lvl w:ilvl="2" w:tentative="0">
      <w:start w:val="0"/>
      <w:numFmt w:val="bullet"/>
      <w:lvlText w:val="•"/>
      <w:lvlJc w:val="left"/>
      <w:pPr>
        <w:ind w:left="1830" w:hanging="210"/>
      </w:pPr>
      <w:rPr>
        <w:rFonts w:hint="default"/>
        <w:lang w:val="zh-CN" w:eastAsia="zh-CN" w:bidi="zh-CN"/>
      </w:rPr>
    </w:lvl>
    <w:lvl w:ilvl="3" w:tentative="0">
      <w:start w:val="0"/>
      <w:numFmt w:val="bullet"/>
      <w:lvlText w:val="•"/>
      <w:lvlJc w:val="left"/>
      <w:pPr>
        <w:ind w:left="2585" w:hanging="210"/>
      </w:pPr>
      <w:rPr>
        <w:rFonts w:hint="default"/>
        <w:lang w:val="zh-CN" w:eastAsia="zh-CN" w:bidi="zh-CN"/>
      </w:rPr>
    </w:lvl>
    <w:lvl w:ilvl="4" w:tentative="0">
      <w:start w:val="0"/>
      <w:numFmt w:val="bullet"/>
      <w:lvlText w:val="•"/>
      <w:lvlJc w:val="left"/>
      <w:pPr>
        <w:ind w:left="3341" w:hanging="210"/>
      </w:pPr>
      <w:rPr>
        <w:rFonts w:hint="default"/>
        <w:lang w:val="zh-CN" w:eastAsia="zh-CN" w:bidi="zh-CN"/>
      </w:rPr>
    </w:lvl>
    <w:lvl w:ilvl="5" w:tentative="0">
      <w:start w:val="0"/>
      <w:numFmt w:val="bullet"/>
      <w:lvlText w:val="•"/>
      <w:lvlJc w:val="left"/>
      <w:pPr>
        <w:ind w:left="4096" w:hanging="210"/>
      </w:pPr>
      <w:rPr>
        <w:rFonts w:hint="default"/>
        <w:lang w:val="zh-CN" w:eastAsia="zh-CN" w:bidi="zh-CN"/>
      </w:rPr>
    </w:lvl>
    <w:lvl w:ilvl="6" w:tentative="0">
      <w:start w:val="0"/>
      <w:numFmt w:val="bullet"/>
      <w:lvlText w:val="•"/>
      <w:lvlJc w:val="left"/>
      <w:pPr>
        <w:ind w:left="4851" w:hanging="210"/>
      </w:pPr>
      <w:rPr>
        <w:rFonts w:hint="default"/>
        <w:lang w:val="zh-CN" w:eastAsia="zh-CN" w:bidi="zh-CN"/>
      </w:rPr>
    </w:lvl>
    <w:lvl w:ilvl="7" w:tentative="0">
      <w:start w:val="0"/>
      <w:numFmt w:val="bullet"/>
      <w:lvlText w:val="•"/>
      <w:lvlJc w:val="left"/>
      <w:pPr>
        <w:ind w:left="5606" w:hanging="210"/>
      </w:pPr>
      <w:rPr>
        <w:rFonts w:hint="default"/>
        <w:lang w:val="zh-CN" w:eastAsia="zh-CN" w:bidi="zh-CN"/>
      </w:rPr>
    </w:lvl>
    <w:lvl w:ilvl="8" w:tentative="0">
      <w:start w:val="0"/>
      <w:numFmt w:val="bullet"/>
      <w:lvlText w:val="•"/>
      <w:lvlJc w:val="left"/>
      <w:pPr>
        <w:ind w:left="6362" w:hanging="210"/>
      </w:pPr>
      <w:rPr>
        <w:rFonts w:hint="default"/>
        <w:lang w:val="zh-CN" w:eastAsia="zh-CN" w:bidi="zh-CN"/>
      </w:rPr>
    </w:lvl>
  </w:abstractNum>
  <w:num w:numId="1">
    <w:abstractNumId w:val="3"/>
  </w:num>
  <w:num w:numId="2">
    <w:abstractNumId w:val="2"/>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2"/>
  </w:compat>
  <w:rsids>
    <w:rsidRoot w:val="00000000"/>
    <w:rsid w:val="748C1BD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黑体" w:hAnsi="黑体" w:eastAsia="黑体" w:cs="黑体"/>
      <w:sz w:val="22"/>
      <w:szCs w:val="22"/>
      <w:lang w:val="zh-CN" w:eastAsia="zh-CN" w:bidi="zh-CN"/>
    </w:rPr>
  </w:style>
  <w:style w:type="paragraph" w:styleId="2">
    <w:name w:val="heading 1"/>
    <w:basedOn w:val="1"/>
    <w:next w:val="1"/>
    <w:qFormat/>
    <w:uiPriority w:val="1"/>
    <w:pPr>
      <w:spacing w:before="3"/>
      <w:ind w:left="1600" w:right="1989"/>
      <w:jc w:val="center"/>
      <w:outlineLvl w:val="1"/>
    </w:pPr>
    <w:rPr>
      <w:rFonts w:ascii="黑体" w:hAnsi="黑体" w:eastAsia="黑体" w:cs="黑体"/>
      <w:sz w:val="54"/>
      <w:szCs w:val="54"/>
      <w:lang w:val="zh-CN" w:eastAsia="zh-CN" w:bidi="zh-CN"/>
    </w:rPr>
  </w:style>
  <w:style w:type="paragraph" w:styleId="3">
    <w:name w:val="heading 2"/>
    <w:basedOn w:val="1"/>
    <w:next w:val="1"/>
    <w:qFormat/>
    <w:uiPriority w:val="1"/>
    <w:pPr>
      <w:ind w:left="992"/>
      <w:outlineLvl w:val="2"/>
    </w:pPr>
    <w:rPr>
      <w:rFonts w:ascii="黑体" w:hAnsi="黑体" w:eastAsia="黑体" w:cs="黑体"/>
      <w:sz w:val="48"/>
      <w:szCs w:val="48"/>
      <w:lang w:val="zh-CN" w:eastAsia="zh-CN" w:bidi="zh-CN"/>
    </w:rPr>
  </w:style>
  <w:style w:type="character" w:default="1" w:styleId="6">
    <w:name w:val="Default Paragraph Font"/>
    <w:semiHidden/>
    <w:unhideWhenUsed/>
    <w:uiPriority w:val="1"/>
  </w:style>
  <w:style w:type="table" w:default="1" w:styleId="5">
    <w:name w:val="Normal Table"/>
    <w:semiHidden/>
    <w:uiPriority w:val="0"/>
    <w:tblPr>
      <w:tblLayout w:type="fixed"/>
      <w:tblCellMar>
        <w:top w:w="0" w:type="dxa"/>
        <w:left w:w="108" w:type="dxa"/>
        <w:bottom w:w="0" w:type="dxa"/>
        <w:right w:w="108" w:type="dxa"/>
      </w:tblCellMar>
    </w:tblPr>
  </w:style>
  <w:style w:type="paragraph" w:styleId="4">
    <w:name w:val="Body Text"/>
    <w:basedOn w:val="1"/>
    <w:qFormat/>
    <w:uiPriority w:val="1"/>
    <w:rPr>
      <w:rFonts w:ascii="黑体" w:hAnsi="黑体" w:eastAsia="黑体" w:cs="黑体"/>
      <w:sz w:val="36"/>
      <w:szCs w:val="36"/>
      <w:lang w:val="zh-CN" w:eastAsia="zh-CN" w:bidi="zh-CN"/>
    </w:rPr>
  </w:style>
  <w:style w:type="table" w:customStyle="1" w:styleId="7">
    <w:name w:val="Table Normal"/>
    <w:semiHidden/>
    <w:unhideWhenUsed/>
    <w:qFormat/>
    <w:uiPriority w:val="2"/>
    <w:tblPr>
      <w:tblLayout w:type="fixed"/>
      <w:tblCellMar>
        <w:top w:w="0" w:type="dxa"/>
        <w:left w:w="0" w:type="dxa"/>
        <w:bottom w:w="0" w:type="dxa"/>
        <w:right w:w="0" w:type="dxa"/>
      </w:tblCellMar>
    </w:tblPr>
  </w:style>
  <w:style w:type="paragraph" w:styleId="8">
    <w:name w:val="List Paragraph"/>
    <w:basedOn w:val="1"/>
    <w:qFormat/>
    <w:uiPriority w:val="1"/>
    <w:pPr>
      <w:ind w:left="1776" w:firstLine="720"/>
    </w:pPr>
    <w:rPr>
      <w:rFonts w:ascii="黑体" w:hAnsi="黑体" w:eastAsia="黑体" w:cs="黑体"/>
      <w:lang w:val="zh-CN" w:eastAsia="zh-CN" w:bidi="zh-CN"/>
    </w:rPr>
  </w:style>
  <w:style w:type="paragraph" w:customStyle="1" w:styleId="9">
    <w:name w:val="Table Paragraph"/>
    <w:basedOn w:val="1"/>
    <w:qFormat/>
    <w:uiPriority w:val="1"/>
    <w:pPr>
      <w:jc w:val="right"/>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6"/>
    <customShpInfo spid="_x0000_s1030"/>
    <customShpInfo spid="_x0000_s1031"/>
    <customShpInfo spid="_x0000_s1029"/>
    <customShpInfo spid="_x0000_s1033"/>
    <customShpInfo spid="_x0000_s1034"/>
    <customShpInfo spid="_x0000_s1032"/>
    <customShpInfo spid="_x0000_s1036"/>
    <customShpInfo spid="_x0000_s1037"/>
    <customShpInfo spid="_x0000_s1038"/>
    <customShpInfo spid="_x0000_s1039"/>
    <customShpInfo spid="_x0000_s1040"/>
    <customShpInfo spid="_x0000_s1041"/>
    <customShpInfo spid="_x0000_s1035"/>
    <customShpInfo spid="_x0000_s1043"/>
    <customShpInfo spid="_x0000_s1044"/>
    <customShpInfo spid="_x0000_s1042"/>
    <customShpInfo spid="_x0000_s1046"/>
    <customShpInfo spid="_x0000_s1047"/>
    <customShpInfo spid="_x0000_s1045"/>
    <customShpInfo spid="_x0000_s1049"/>
    <customShpInfo spid="_x0000_s1050"/>
    <customShpInfo spid="_x0000_s1048"/>
    <customShpInfo spid="_x0000_s1052"/>
    <customShpInfo spid="_x0000_s1053"/>
    <customShpInfo spid="_x0000_s1051"/>
    <customShpInfo spid="_x0000_s1055"/>
    <customShpInfo spid="_x0000_s1056"/>
    <customShpInfo spid="_x0000_s1054"/>
    <customShpInfo spid="_x0000_s1058"/>
    <customShpInfo spid="_x0000_s1059"/>
    <customShpInfo spid="_x0000_s1057"/>
    <customShpInfo spid="_x0000_s1061"/>
    <customShpInfo spid="_x0000_s1062"/>
    <customShpInfo spid="_x0000_s1060"/>
    <customShpInfo spid="_x0000_s1064"/>
    <customShpInfo spid="_x0000_s1065"/>
    <customShpInfo spid="_x0000_s1063"/>
    <customShpInfo spid="_x0000_s1067"/>
    <customShpInfo spid="_x0000_s1068"/>
    <customShpInfo spid="_x0000_s1066"/>
    <customShpInfo spid="_x0000_s1070"/>
    <customShpInfo spid="_x0000_s1071"/>
    <customShpInfo spid="_x0000_s1069"/>
    <customShpInfo spid="_x0000_s1073"/>
    <customShpInfo spid="_x0000_s1074"/>
    <customShpInfo spid="_x0000_s1072"/>
    <customShpInfo spid="_x0000_s1076"/>
    <customShpInfo spid="_x0000_s1077"/>
    <customShpInfo spid="_x0000_s1075"/>
    <customShpInfo spid="_x0000_s1079"/>
    <customShpInfo spid="_x0000_s1080"/>
    <customShpInfo spid="_x0000_s1078"/>
    <customShpInfo spid="_x0000_s1082"/>
    <customShpInfo spid="_x0000_s1083"/>
    <customShpInfo spid="_x0000_s1081"/>
    <customShpInfo spid="_x0000_s1085"/>
    <customShpInfo spid="_x0000_s1086"/>
    <customShpInfo spid="_x0000_s1084"/>
    <customShpInfo spid="_x0000_s1088"/>
    <customShpInfo spid="_x0000_s1089"/>
    <customShpInfo spid="_x0000_s1087"/>
    <customShpInfo spid="_x0000_s1091"/>
    <customShpInfo spid="_x0000_s1092"/>
    <customShpInfo spid="_x0000_s1090"/>
    <customShpInfo spid="_x0000_s1093"/>
    <customShpInfo spid="_x0000_s1095"/>
    <customShpInfo spid="_x0000_s1096"/>
    <customShpInfo spid="_x0000_s1094"/>
    <customShpInfo spid="_x0000_s1098"/>
    <customShpInfo spid="_x0000_s1099"/>
    <customShpInfo spid="_x0000_s1097"/>
    <customShpInfo spid="_x0000_s1101"/>
    <customShpInfo spid="_x0000_s1102"/>
    <customShpInfo spid="_x0000_s1100"/>
    <customShpInfo spid="_x0000_s1104"/>
    <customShpInfo spid="_x0000_s1105"/>
    <customShpInfo spid="_x0000_s1103"/>
    <customShpInfo spid="_x0000_s1107"/>
    <customShpInfo spid="_x0000_s1108"/>
    <customShpInfo spid="_x0000_s1106"/>
    <customShpInfo spid="_x0000_s1110"/>
    <customShpInfo spid="_x0000_s1111"/>
    <customShpInfo spid="_x0000_s1112"/>
    <customShpInfo spid="_x0000_s1113"/>
    <customShpInfo spid="_x0000_s1114"/>
    <customShpInfo spid="_x0000_s1115"/>
    <customShpInfo spid="_x0000_s1116"/>
    <customShpInfo spid="_x0000_s1109"/>
    <customShpInfo spid="_x0000_s1118"/>
    <customShpInfo spid="_x0000_s1119"/>
    <customShpInfo spid="_x0000_s1120"/>
    <customShpInfo spid="_x0000_s1121"/>
    <customShpInfo spid="_x0000_s1122"/>
    <customShpInfo spid="_x0000_s1123"/>
    <customShpInfo spid="_x0000_s1124"/>
    <customShpInfo spid="_x0000_s1117"/>
    <customShpInfo spid="_x0000_s1126"/>
    <customShpInfo spid="_x0000_s1127"/>
    <customShpInfo spid="_x0000_s1125"/>
    <customShpInfo spid="_x0000_s1129"/>
    <customShpInfo spid="_x0000_s1130"/>
    <customShpInfo spid="_x0000_s1131"/>
    <customShpInfo spid="_x0000_s1128"/>
    <customShpInfo spid="_x0000_s1133"/>
    <customShpInfo spid="_x0000_s1134"/>
    <customShpInfo spid="_x0000_s1135"/>
    <customShpInfo spid="_x0000_s1132"/>
    <customShpInfo spid="_x0000_s1137"/>
    <customShpInfo spid="_x0000_s1138"/>
    <customShpInfo spid="_x0000_s1136"/>
    <customShpInfo spid="_x0000_s1140"/>
    <customShpInfo spid="_x0000_s1141"/>
    <customShpInfo spid="_x0000_s1142"/>
    <customShpInfo spid="_x0000_s1143"/>
    <customShpInfo spid="_x0000_s1139"/>
    <customShpInfo spid="_x0000_s1145"/>
    <customShpInfo spid="_x0000_s1146"/>
    <customShpInfo spid="_x0000_s1147"/>
    <customShpInfo spid="_x0000_s1148"/>
    <customShpInfo spid="_x0000_s1149"/>
    <customShpInfo spid="_x0000_s1150"/>
    <customShpInfo spid="_x0000_s1144"/>
    <customShpInfo spid="_x0000_s1152"/>
    <customShpInfo spid="_x0000_s1153"/>
    <customShpInfo spid="_x0000_s1151"/>
    <customShpInfo spid="_x0000_s1155"/>
    <customShpInfo spid="_x0000_s1156"/>
    <customShpInfo spid="_x0000_s1157"/>
    <customShpInfo spid="_x0000_s1154"/>
    <customShpInfo spid="_x0000_s1159"/>
    <customShpInfo spid="_x0000_s1160"/>
    <customShpInfo spid="_x0000_s1161"/>
    <customShpInfo spid="_x0000_s1158"/>
    <customShpInfo spid="_x0000_s1163"/>
    <customShpInfo spid="_x0000_s1164"/>
    <customShpInfo spid="_x0000_s1165"/>
    <customShpInfo spid="_x0000_s1166"/>
    <customShpInfo spid="_x0000_s1167"/>
    <customShpInfo spid="_x0000_s1168"/>
    <customShpInfo spid="_x0000_s1169"/>
    <customShpInfo spid="_x0000_s1162"/>
    <customShpInfo spid="_x0000_s1171"/>
    <customShpInfo spid="_x0000_s1172"/>
    <customShpInfo spid="_x0000_s1170"/>
    <customShpInfo spid="_x0000_s1174"/>
    <customShpInfo spid="_x0000_s1175"/>
    <customShpInfo spid="_x0000_s1173"/>
    <customShpInfo spid="_x0000_s1177"/>
    <customShpInfo spid="_x0000_s1178"/>
    <customShpInfo spid="_x0000_s1176"/>
    <customShpInfo spid="_x0000_s1180"/>
    <customShpInfo spid="_x0000_s1181"/>
    <customShpInfo spid="_x0000_s1179"/>
    <customShpInfo spid="_x0000_s1183"/>
    <customShpInfo spid="_x0000_s1184"/>
    <customShpInfo spid="_x0000_s1182"/>
    <customShpInfo spid="_x0000_s1186"/>
    <customShpInfo spid="_x0000_s1187"/>
    <customShpInfo spid="_x0000_s1185"/>
    <customShpInfo spid="_x0000_s1189"/>
    <customShpInfo spid="_x0000_s1190"/>
    <customShpInfo spid="_x0000_s1188"/>
    <customShpInfo spid="_x0000_s1192"/>
    <customShpInfo spid="_x0000_s1193"/>
    <customShpInfo spid="_x0000_s1191"/>
    <customShpInfo spid="_x0000_s1195"/>
    <customShpInfo spid="_x0000_s1196"/>
    <customShpInfo spid="_x0000_s1194"/>
    <customShpInfo spid="_x0000_s1198"/>
    <customShpInfo spid="_x0000_s1199"/>
    <customShpInfo spid="_x0000_s1200"/>
    <customShpInfo spid="_x0000_s1201"/>
    <customShpInfo spid="_x0000_s1202"/>
    <customShpInfo spid="_x0000_s1203"/>
    <customShpInfo spid="_x0000_s1204"/>
    <customShpInfo spid="_x0000_s1197"/>
    <customShpInfo spid="_x0000_s1206"/>
    <customShpInfo spid="_x0000_s1207"/>
    <customShpInfo spid="_x0000_s1208"/>
    <customShpInfo spid="_x0000_s1209"/>
    <customShpInfo spid="_x0000_s1210"/>
    <customShpInfo spid="_x0000_s1205"/>
    <customShpInfo spid="_x0000_s1212"/>
    <customShpInfo spid="_x0000_s1213"/>
    <customShpInfo spid="_x0000_s1211"/>
    <customShpInfo spid="_x0000_s1215"/>
    <customShpInfo spid="_x0000_s1216"/>
    <customShpInfo spid="_x0000_s1214"/>
    <customShpInfo spid="_x0000_s1218"/>
    <customShpInfo spid="_x0000_s1219"/>
    <customShpInfo spid="_x0000_s1217"/>
    <customShpInfo spid="_x0000_s1221"/>
    <customShpInfo spid="_x0000_s1222"/>
    <customShpInfo spid="_x0000_s1223"/>
    <customShpInfo spid="_x0000_s1224"/>
    <customShpInfo spid="_x0000_s1225"/>
    <customShpInfo spid="_x0000_s1226"/>
    <customShpInfo spid="_x0000_s1227"/>
    <customShpInfo spid="_x0000_s1220"/>
    <customShpInfo spid="_x0000_s1229"/>
    <customShpInfo spid="_x0000_s1230"/>
    <customShpInfo spid="_x0000_s1231"/>
    <customShpInfo spid="_x0000_s1228"/>
    <customShpInfo spid="_x0000_s1233"/>
    <customShpInfo spid="_x0000_s1234"/>
    <customShpInfo spid="_x0000_s1232"/>
    <customShpInfo spid="_x0000_s1236"/>
    <customShpInfo spid="_x0000_s1237"/>
    <customShpInfo spid="_x0000_s1238"/>
    <customShpInfo spid="_x0000_s1235"/>
    <customShpInfo spid="_x0000_s1240"/>
    <customShpInfo spid="_x0000_s1241"/>
    <customShpInfo spid="_x0000_s1239"/>
    <customShpInfo spid="_x0000_s1243"/>
    <customShpInfo spid="_x0000_s1244"/>
    <customShpInfo spid="_x0000_s124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ScaleCrop>false</ScaleCrop>
  <LinksUpToDate>false</LinksUpToDate>
  <Application>WPS Office_11.1.0.8389_F1E327BC-269C-435d-A152-05C5408002CA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2019-02-28T22:47:00Z</dcterms:created>
  <dc:creator>Administrator</dc:creator>
  <cp:lastModifiedBy>赵老师</cp:lastModifiedBy>
  <dcterms:modified xsi:type="dcterms:W3CDTF">2019-02-28T22:49:57Z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2019-02-28T00:00:00Z</vt:filetime>
  </property>
  <property fmtid="{D5CDD505-2E9C-101B-9397-08002B2CF9AE}" pid="3" name="LastSaved">
    <vt:filetime>2019-02-28T00:00:00Z</vt:filetime>
  </property>
  <property fmtid="{D5CDD505-2E9C-101B-9397-08002B2CF9AE}" pid="4" name="KSOProductBuildVer">
    <vt:lpwstr>2052-11.1.0.8389</vt:lpwstr>
  </property>
</Properties>
</file>